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CD" w:rsidRPr="001D5D19" w:rsidRDefault="00D762CD">
      <w:pPr>
        <w:pStyle w:val="Cm"/>
        <w:pBdr>
          <w:top w:val="none" w:sz="0" w:space="0" w:color="auto"/>
          <w:left w:val="none" w:sz="0" w:space="0" w:color="auto"/>
          <w:bottom w:val="none" w:sz="0" w:space="0" w:color="auto"/>
          <w:right w:val="none" w:sz="0" w:space="0" w:color="auto"/>
        </w:pBdr>
        <w:rPr>
          <w:rFonts w:ascii="Cambria" w:hAnsi="Cambria"/>
          <w:sz w:val="22"/>
          <w:szCs w:val="22"/>
        </w:rPr>
      </w:pPr>
    </w:p>
    <w:p w:rsidR="00D762CD" w:rsidRPr="001D5D19" w:rsidRDefault="00D762CD">
      <w:pPr>
        <w:pStyle w:val="Cm"/>
        <w:pBdr>
          <w:top w:val="none" w:sz="0" w:space="0" w:color="auto"/>
          <w:left w:val="none" w:sz="0" w:space="0" w:color="auto"/>
          <w:bottom w:val="none" w:sz="0" w:space="0" w:color="auto"/>
          <w:right w:val="none" w:sz="0" w:space="0" w:color="auto"/>
        </w:pBdr>
        <w:rPr>
          <w:rFonts w:ascii="Cambria" w:hAnsi="Cambria"/>
        </w:rPr>
      </w:pPr>
      <w:r w:rsidRPr="001D5D19">
        <w:rPr>
          <w:rFonts w:ascii="Cambria" w:hAnsi="Cambria" w:cs="Garamond"/>
          <w:sz w:val="22"/>
          <w:szCs w:val="22"/>
        </w:rPr>
        <w:t>Licencszerződés</w:t>
      </w:r>
    </w:p>
    <w:p w:rsidR="00D762CD" w:rsidRPr="001D5D19" w:rsidRDefault="00D762CD">
      <w:pPr>
        <w:rPr>
          <w:rFonts w:ascii="Cambria" w:hAnsi="Cambria"/>
        </w:rPr>
      </w:pPr>
    </w:p>
    <w:p w:rsidR="00D762CD" w:rsidRPr="001D5D19" w:rsidRDefault="00D762CD">
      <w:pPr>
        <w:rPr>
          <w:rFonts w:ascii="Cambria" w:hAnsi="Cambria" w:cs="Garamond"/>
        </w:rPr>
      </w:pPr>
      <w:r w:rsidRPr="001D5D19">
        <w:rPr>
          <w:rFonts w:ascii="Cambria" w:hAnsi="Cambria" w:cs="Garamond"/>
          <w:sz w:val="20"/>
        </w:rPr>
        <w:t>Jelen licencszerződés (a továbbiakban: Szerződés) létrejött egyrészről a</w:t>
      </w:r>
    </w:p>
    <w:p w:rsidR="00D762CD" w:rsidRPr="001D5D19" w:rsidRDefault="00D762CD">
      <w:pPr>
        <w:rPr>
          <w:rFonts w:ascii="Cambria" w:hAnsi="Cambria" w:cs="Garamond"/>
        </w:rPr>
      </w:pPr>
    </w:p>
    <w:p w:rsidR="00D762CD" w:rsidRPr="001D5D19" w:rsidRDefault="00D762CD">
      <w:pPr>
        <w:ind w:left="284"/>
        <w:rPr>
          <w:rFonts w:ascii="Cambria" w:hAnsi="Cambria" w:cs="Garamond"/>
          <w:sz w:val="20"/>
        </w:rPr>
      </w:pPr>
      <w:r w:rsidRPr="001D5D19">
        <w:rPr>
          <w:rFonts w:ascii="Cambria" w:hAnsi="Cambria" w:cs="Garamond"/>
          <w:sz w:val="20"/>
        </w:rPr>
        <w:t xml:space="preserve">„MAGYAR TERMÉK” Tájékoztatási, Minőségellenőrző Nonprofit Korlátolt Felelősségű Társaság (cím: 2541 Lábatlan, Rákóczi Ferenc út 105., cégjegyzékszám: 11-09-016954, képviseli: </w:t>
      </w:r>
      <w:r w:rsidR="00EB79FA">
        <w:rPr>
          <w:rFonts w:ascii="Cambria" w:hAnsi="Cambria" w:cs="Garamond"/>
          <w:sz w:val="20"/>
        </w:rPr>
        <w:t>Benedek Eszter Katalin</w:t>
      </w:r>
      <w:r w:rsidR="00EB79FA" w:rsidRPr="001D5D19">
        <w:rPr>
          <w:rFonts w:ascii="Cambria" w:hAnsi="Cambria" w:cs="Garamond"/>
          <w:sz w:val="20"/>
        </w:rPr>
        <w:t xml:space="preserve"> </w:t>
      </w:r>
      <w:r w:rsidRPr="001D5D19">
        <w:rPr>
          <w:rFonts w:ascii="Cambria" w:hAnsi="Cambria" w:cs="Garamond"/>
          <w:sz w:val="20"/>
        </w:rPr>
        <w:t>ügyvezető), mint licencadó (a továbbiakban: Licencadó) és</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 xml:space="preserve">másrészről a </w:t>
      </w:r>
    </w:p>
    <w:p w:rsidR="00210F55" w:rsidRPr="001D5D19" w:rsidRDefault="00210F55" w:rsidP="00494FBB">
      <w:pPr>
        <w:jc w:val="left"/>
        <w:rPr>
          <w:rFonts w:ascii="Cambria" w:eastAsia="TimesNewRomanPSMT" w:hAnsi="Cambria" w:cs="Garamond"/>
          <w:bCs w:val="0"/>
          <w:color w:val="000000"/>
          <w:sz w:val="20"/>
        </w:rPr>
      </w:pPr>
    </w:p>
    <w:p w:rsidR="00077F38" w:rsidRPr="001D5D19" w:rsidRDefault="00494FBB" w:rsidP="00210F55">
      <w:pPr>
        <w:ind w:left="367"/>
        <w:jc w:val="left"/>
        <w:rPr>
          <w:rFonts w:ascii="Cambria" w:eastAsia="TimesNewRomanPSMT" w:hAnsi="Cambria" w:cs="Garamond"/>
          <w:bCs w:val="0"/>
          <w:color w:val="000000"/>
          <w:sz w:val="20"/>
        </w:rPr>
      </w:pPr>
      <w:r w:rsidRPr="001D5D19">
        <w:rPr>
          <w:rFonts w:ascii="Cambria" w:eastAsia="TimesNewRomanPSMT" w:hAnsi="Cambria" w:cs="Garamond"/>
          <w:bCs w:val="0"/>
          <w:color w:val="000000"/>
          <w:sz w:val="20"/>
        </w:rPr>
        <w:t xml:space="preserve">Cégszerű elnevezés: </w:t>
      </w:r>
      <w:r w:rsidRPr="001D5D19">
        <w:rPr>
          <w:rFonts w:ascii="Cambria" w:eastAsia="TimesNewRomanPSMT" w:hAnsi="Cambria" w:cs="Garamond"/>
          <w:bCs w:val="0"/>
          <w:color w:val="000000"/>
          <w:sz w:val="20"/>
        </w:rPr>
        <w:br/>
        <w:t xml:space="preserve">Székhely: </w:t>
      </w:r>
    </w:p>
    <w:p w:rsidR="00D762CD" w:rsidRPr="001D5D19" w:rsidRDefault="00494FBB" w:rsidP="00210F55">
      <w:pPr>
        <w:ind w:left="367"/>
        <w:jc w:val="left"/>
        <w:rPr>
          <w:rFonts w:ascii="Cambria" w:hAnsi="Cambria" w:cs="Garamond"/>
          <w:sz w:val="20"/>
        </w:rPr>
      </w:pPr>
      <w:r w:rsidRPr="001D5D19">
        <w:rPr>
          <w:rFonts w:ascii="Cambria" w:eastAsia="TimesNewRomanPSMT" w:hAnsi="Cambria" w:cs="Garamond"/>
          <w:bCs w:val="0"/>
          <w:color w:val="000000"/>
          <w:sz w:val="20"/>
        </w:rPr>
        <w:t xml:space="preserve">Cégjegyzékszám: </w:t>
      </w:r>
      <w:r w:rsidRPr="001D5D19">
        <w:rPr>
          <w:rFonts w:ascii="Cambria" w:eastAsia="TimesNewRomanPSMT" w:hAnsi="Cambria" w:cs="Garamond"/>
          <w:bCs w:val="0"/>
          <w:color w:val="000000"/>
          <w:sz w:val="20"/>
        </w:rPr>
        <w:br/>
        <w:t xml:space="preserve">Adószám: </w:t>
      </w:r>
      <w:r w:rsidRPr="001D5D19">
        <w:rPr>
          <w:rFonts w:ascii="Cambria" w:eastAsia="TimesNewRomanPSMT" w:hAnsi="Cambria" w:cs="Garamond"/>
          <w:bCs w:val="0"/>
          <w:color w:val="000000"/>
          <w:sz w:val="20"/>
        </w:rPr>
        <w:br/>
        <w:t xml:space="preserve">Képviseli (aláírásra jogosult személy): </w:t>
      </w:r>
      <w:r w:rsidR="00D762CD" w:rsidRPr="001D5D19">
        <w:rPr>
          <w:rFonts w:ascii="Cambria" w:eastAsia="TimesNewRomanPSMT" w:hAnsi="Cambria" w:cs="Garamond"/>
          <w:bCs w:val="0"/>
          <w:color w:val="000000"/>
          <w:sz w:val="20"/>
        </w:rPr>
        <w:br/>
      </w:r>
    </w:p>
    <w:p w:rsidR="00D762CD" w:rsidRPr="001D5D19" w:rsidRDefault="00D762CD">
      <w:pPr>
        <w:rPr>
          <w:rFonts w:ascii="Cambria" w:hAnsi="Cambria" w:cs="Garamond"/>
          <w:sz w:val="20"/>
        </w:rPr>
      </w:pPr>
      <w:r w:rsidRPr="001D5D19">
        <w:rPr>
          <w:rFonts w:ascii="Cambria" w:hAnsi="Cambria" w:cs="Garamond"/>
          <w:sz w:val="20"/>
        </w:rPr>
        <w:t>mint licencvevő (a továbbiakban: Licencvevő) között.</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A továbbiakban Licencadó és Licencvevő közös megnevezése: Szerződő felek.</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b/>
          <w:sz w:val="22"/>
          <w:szCs w:val="22"/>
        </w:rPr>
        <w:t>1. Előzmények</w:t>
      </w:r>
    </w:p>
    <w:p w:rsidR="00D762CD" w:rsidRPr="001D5D19" w:rsidRDefault="00D762CD">
      <w:pPr>
        <w:rPr>
          <w:rFonts w:ascii="Cambria" w:hAnsi="Cambria" w:cs="Garamond"/>
          <w:sz w:val="20"/>
        </w:rPr>
      </w:pPr>
    </w:p>
    <w:p w:rsidR="00D762CD" w:rsidRPr="001D5D19" w:rsidRDefault="00D762CD">
      <w:pPr>
        <w:tabs>
          <w:tab w:val="left" w:pos="426"/>
        </w:tabs>
        <w:ind w:left="426" w:hanging="426"/>
        <w:rPr>
          <w:rFonts w:ascii="Cambria" w:hAnsi="Cambria" w:cs="Garamond"/>
          <w:sz w:val="20"/>
        </w:rPr>
      </w:pPr>
      <w:r w:rsidRPr="001D5D19">
        <w:rPr>
          <w:rFonts w:ascii="Cambria" w:hAnsi="Cambria" w:cs="Garamond"/>
          <w:sz w:val="20"/>
        </w:rPr>
        <w:t>1.1.</w:t>
      </w:r>
      <w:r w:rsidRPr="001D5D19">
        <w:rPr>
          <w:rFonts w:ascii="Cambria" w:hAnsi="Cambria" w:cs="Garamond"/>
          <w:sz w:val="20"/>
        </w:rPr>
        <w:tab/>
        <w:t xml:space="preserve">Szerződő feleknek tudomása van arról, hogy Licencadó tulajdonában </w:t>
      </w:r>
      <w:r w:rsidR="00086227" w:rsidRPr="001D5D19">
        <w:rPr>
          <w:rFonts w:ascii="Cambria" w:hAnsi="Cambria" w:cs="Garamond"/>
          <w:sz w:val="20"/>
        </w:rPr>
        <w:t xml:space="preserve">van </w:t>
      </w:r>
      <w:r w:rsidRPr="001D5D19">
        <w:rPr>
          <w:rFonts w:ascii="Cambria" w:hAnsi="Cambria" w:cs="Garamond"/>
          <w:sz w:val="20"/>
        </w:rPr>
        <w:t xml:space="preserve">a </w:t>
      </w:r>
      <w:r w:rsidR="005B5440" w:rsidRPr="001D5D19">
        <w:rPr>
          <w:rFonts w:ascii="Cambria" w:hAnsi="Cambria" w:cs="Garamond"/>
          <w:sz w:val="20"/>
        </w:rPr>
        <w:t>199280</w:t>
      </w:r>
      <w:r w:rsidR="000B646A" w:rsidRPr="001D5D19">
        <w:rPr>
          <w:rFonts w:ascii="Cambria" w:hAnsi="Cambria" w:cs="Garamond"/>
          <w:sz w:val="20"/>
        </w:rPr>
        <w:t xml:space="preserve"> lajstromszámú „</w:t>
      </w:r>
      <w:r w:rsidR="005B5440" w:rsidRPr="001D5D19">
        <w:rPr>
          <w:rFonts w:ascii="Cambria" w:hAnsi="Cambria" w:cs="Garamond"/>
          <w:sz w:val="20"/>
        </w:rPr>
        <w:t>MAGYAR</w:t>
      </w:r>
      <w:r w:rsidR="000B646A" w:rsidRPr="001D5D19">
        <w:rPr>
          <w:rFonts w:ascii="Cambria" w:hAnsi="Cambria" w:cs="Garamond"/>
          <w:sz w:val="20"/>
        </w:rPr>
        <w:t xml:space="preserve"> TE</w:t>
      </w:r>
      <w:r w:rsidR="00245DF3" w:rsidRPr="001D5D19">
        <w:rPr>
          <w:rFonts w:ascii="Cambria" w:hAnsi="Cambria" w:cs="Garamond"/>
          <w:sz w:val="20"/>
        </w:rPr>
        <w:t>R</w:t>
      </w:r>
      <w:r w:rsidR="000B646A" w:rsidRPr="001D5D19">
        <w:rPr>
          <w:rFonts w:ascii="Cambria" w:hAnsi="Cambria" w:cs="Garamond"/>
          <w:sz w:val="20"/>
        </w:rPr>
        <w:t>MÉK”</w:t>
      </w:r>
      <w:r w:rsidRPr="001D5D19">
        <w:rPr>
          <w:rFonts w:ascii="Cambria" w:hAnsi="Cambria" w:cs="Garamond"/>
          <w:sz w:val="20"/>
        </w:rPr>
        <w:t xml:space="preserve"> feliratú színes ábrás tanúsító védjegy (a továbbiakban: védjegy). Licencadó szabályzatot (a továbbiakban: szabályzat) dolgozott ki a védjegy használatára vonatkozó feltételekről, különösen a védjeggyel megkülönböztetésre kerülő áruk vonatkozásában.</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1.2.</w:t>
      </w:r>
      <w:r w:rsidRPr="001D5D19">
        <w:rPr>
          <w:rFonts w:ascii="Cambria" w:hAnsi="Cambria" w:cs="Garamond"/>
          <w:sz w:val="20"/>
        </w:rPr>
        <w:tab/>
        <w:t>Szerződő felek együtt kívánnak működni a védjegy közös hasznosításában, a védjegy megkülönböztető képességének erősítése, a védjegy alkalmazásában rejlő előnyök kihasználása céljából. Ennek során Licencvevő alkalmazni kívánja a védjegyet a szabályzat szerinti feltételeknek megfelelő termékein. Licencvevő megismerte és elfogadja a szabályzatban leírt feltételeket. Szerződő felek megállapodnak, hogy együttműködésük kizárólag a jelen szerződés szerinti használati jogviszonyon alapul.</w:t>
      </w:r>
    </w:p>
    <w:p w:rsidR="00D762CD" w:rsidRPr="001D5D19" w:rsidRDefault="00D762CD">
      <w:pPr>
        <w:pStyle w:val="Szvegtrzsbehzssal"/>
        <w:rPr>
          <w:rFonts w:ascii="Cambria" w:hAnsi="Cambria" w:cs="Garamond"/>
          <w:sz w:val="20"/>
        </w:rPr>
      </w:pPr>
    </w:p>
    <w:p w:rsidR="00D762CD" w:rsidRPr="001D5D19" w:rsidRDefault="00D762CD">
      <w:pPr>
        <w:pStyle w:val="Szvegtrzsbehzssal"/>
        <w:rPr>
          <w:rFonts w:ascii="Cambria" w:hAnsi="Cambria" w:cs="Garamond"/>
          <w:sz w:val="20"/>
        </w:rPr>
      </w:pPr>
      <w:r w:rsidRPr="001D5D19">
        <w:rPr>
          <w:rFonts w:ascii="Cambria" w:hAnsi="Cambria" w:cs="Garamond"/>
          <w:b/>
          <w:sz w:val="22"/>
          <w:szCs w:val="22"/>
        </w:rPr>
        <w:t>2. Licencjogok engedélyezése és tartalmának meghatározása</w:t>
      </w:r>
    </w:p>
    <w:p w:rsidR="00D762CD" w:rsidRPr="001D5D19" w:rsidRDefault="00D762CD">
      <w:pPr>
        <w:pStyle w:val="Szvegtrzsbehzssal"/>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2.1.</w:t>
      </w:r>
      <w:r w:rsidRPr="001D5D19">
        <w:rPr>
          <w:rFonts w:ascii="Cambria" w:hAnsi="Cambria" w:cs="Garamond"/>
          <w:sz w:val="20"/>
        </w:rPr>
        <w:tab/>
        <w:t xml:space="preserve">Licencadó nem kizárólagos használati jogot (licenc) ad Licencvevőnek a védjegy Magyarország területén történő használatára a következő áruosztályokban: </w:t>
      </w:r>
      <w:r w:rsidR="00077F38" w:rsidRPr="001D5D19">
        <w:rPr>
          <w:rFonts w:ascii="Cambria" w:hAnsi="Cambria" w:cs="Garamond"/>
          <w:sz w:val="20"/>
        </w:rPr>
        <w:t>..</w:t>
      </w:r>
      <w:r w:rsidRPr="001D5D19">
        <w:rPr>
          <w:rFonts w:ascii="Cambria" w:hAnsi="Cambria" w:cs="Garamond"/>
          <w:bCs w:val="0"/>
          <w:color w:val="000000"/>
          <w:sz w:val="20"/>
        </w:rPr>
        <w:t>. osztály</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2.2.</w:t>
      </w:r>
      <w:r w:rsidRPr="001D5D19">
        <w:rPr>
          <w:rFonts w:ascii="Cambria" w:hAnsi="Cambria" w:cs="Garamond"/>
          <w:sz w:val="20"/>
        </w:rPr>
        <w:tab/>
        <w:t xml:space="preserve">A használati jog alapján, Licencvevő jogosult a védjegyet a szabályzatban meghatározott módon felhasználni termékei megkülönböztetésére, üzleti tevékenysége során. A használat irányulhat a védjegy feltüntetésére Licencvevő termékein, Licencvevő üzlethelyiségében elhelyezett vizuális arculati elemként, a Licencvevő tevékenységére vonatkozó hirdetésekben és marketing anyagokban, beleértve a Licencvevőről, áruiról készült </w:t>
      </w:r>
      <w:proofErr w:type="spellStart"/>
      <w:r w:rsidRPr="001D5D19">
        <w:rPr>
          <w:rFonts w:ascii="Cambria" w:hAnsi="Cambria" w:cs="Garamond"/>
          <w:sz w:val="20"/>
        </w:rPr>
        <w:t>on</w:t>
      </w:r>
      <w:proofErr w:type="spellEnd"/>
      <w:r w:rsidRPr="001D5D19">
        <w:rPr>
          <w:rFonts w:ascii="Cambria" w:hAnsi="Cambria" w:cs="Garamond"/>
          <w:sz w:val="20"/>
        </w:rPr>
        <w:t xml:space="preserve">- és </w:t>
      </w:r>
      <w:proofErr w:type="spellStart"/>
      <w:proofErr w:type="gramStart"/>
      <w:r w:rsidRPr="001D5D19">
        <w:rPr>
          <w:rFonts w:ascii="Cambria" w:hAnsi="Cambria" w:cs="Garamond"/>
          <w:sz w:val="20"/>
        </w:rPr>
        <w:t>off</w:t>
      </w:r>
      <w:proofErr w:type="spellEnd"/>
      <w:r w:rsidRPr="001D5D19">
        <w:rPr>
          <w:rFonts w:ascii="Cambria" w:hAnsi="Cambria" w:cs="Garamond"/>
          <w:sz w:val="20"/>
        </w:rPr>
        <w:t>-line</w:t>
      </w:r>
      <w:proofErr w:type="gramEnd"/>
      <w:r w:rsidRPr="001D5D19">
        <w:rPr>
          <w:rFonts w:ascii="Cambria" w:hAnsi="Cambria" w:cs="Garamond"/>
          <w:sz w:val="20"/>
        </w:rPr>
        <w:t xml:space="preserve"> hirdetési és marketing anyagokat.</w:t>
      </w:r>
    </w:p>
    <w:p w:rsidR="00D762CD" w:rsidRPr="001D5D19" w:rsidRDefault="00D762CD">
      <w:pPr>
        <w:pStyle w:val="Szvegtrzsbehzssal"/>
        <w:tabs>
          <w:tab w:val="left" w:pos="426"/>
        </w:tabs>
        <w:ind w:left="426" w:hanging="426"/>
        <w:rPr>
          <w:rFonts w:ascii="Cambria" w:hAnsi="Cambria" w:cs="Garamond"/>
          <w:sz w:val="20"/>
        </w:rPr>
      </w:pPr>
      <w:r w:rsidRPr="001D5D19">
        <w:rPr>
          <w:rFonts w:ascii="Cambria" w:hAnsi="Cambria" w:cs="Garamond"/>
          <w:sz w:val="20"/>
        </w:rPr>
        <w:t>2.3.</w:t>
      </w:r>
      <w:r w:rsidRPr="001D5D19">
        <w:rPr>
          <w:rFonts w:ascii="Cambria" w:hAnsi="Cambria" w:cs="Garamond"/>
          <w:sz w:val="20"/>
        </w:rPr>
        <w:tab/>
        <w:t>Licencvevő nem jogosult a védjegyet saját tulajdonaként feltüntetni, a védjegy használatát harmadik személynek engedélyezni, és a védjegyet jelen megállapodástól eltérő áruosztályokba sorolható termékein felhasználni.</w:t>
      </w:r>
    </w:p>
    <w:p w:rsidR="00D762CD" w:rsidRPr="001D5D19" w:rsidRDefault="00D762CD">
      <w:pPr>
        <w:pStyle w:val="Szvegtrzsbehzssal"/>
        <w:tabs>
          <w:tab w:val="left" w:pos="426"/>
        </w:tabs>
        <w:ind w:left="426" w:hanging="426"/>
        <w:rPr>
          <w:rFonts w:ascii="Cambria" w:hAnsi="Cambria" w:cs="Garamond"/>
          <w:sz w:val="20"/>
        </w:rPr>
      </w:pPr>
      <w:r w:rsidRPr="001D5D19">
        <w:rPr>
          <w:rFonts w:ascii="Cambria" w:hAnsi="Cambria" w:cs="Garamond"/>
          <w:sz w:val="20"/>
        </w:rPr>
        <w:t>2.4.</w:t>
      </w:r>
      <w:r w:rsidRPr="001D5D19">
        <w:rPr>
          <w:rFonts w:ascii="Cambria" w:hAnsi="Cambria" w:cs="Garamond"/>
          <w:sz w:val="20"/>
        </w:rPr>
        <w:tab/>
        <w:t>Szerződő felek megállapodnak, hogy Licencvevő jogosultságát kiterjesztik az általa Magyarországon kívül forgalmazott termékekre is. Ezek vonatkozásában a védjegy használati jog területi hatálya magában foglalja Licencvevő célpiacait is. Licencvevőnek ugyanakkor tudomása van arról, hogy a védjegy jelenleg csak Magyarországon került lajstromozásra.</w:t>
      </w:r>
    </w:p>
    <w:p w:rsidR="00D762CD" w:rsidRPr="001D5D19" w:rsidRDefault="00D762CD">
      <w:pPr>
        <w:pStyle w:val="Szvegtrzsbehzssal"/>
        <w:rPr>
          <w:rFonts w:ascii="Cambria" w:hAnsi="Cambria" w:cs="Garamond"/>
          <w:sz w:val="20"/>
        </w:rPr>
      </w:pPr>
    </w:p>
    <w:p w:rsidR="00D762CD" w:rsidRPr="001D5D19" w:rsidRDefault="00D762CD">
      <w:pPr>
        <w:pStyle w:val="Szvegtrzsbehzssal"/>
        <w:rPr>
          <w:rFonts w:ascii="Cambria" w:hAnsi="Cambria" w:cs="Garamond"/>
          <w:sz w:val="20"/>
        </w:rPr>
      </w:pPr>
      <w:r w:rsidRPr="001D5D19">
        <w:rPr>
          <w:rFonts w:ascii="Cambria" w:hAnsi="Cambria" w:cs="Garamond"/>
          <w:b/>
          <w:sz w:val="22"/>
          <w:szCs w:val="22"/>
        </w:rPr>
        <w:t>3. Engedélyezett jogok használatba adása</w:t>
      </w:r>
    </w:p>
    <w:p w:rsidR="00D762CD" w:rsidRPr="001D5D19" w:rsidRDefault="00D762CD">
      <w:pPr>
        <w:pStyle w:val="Szvegtrzsbehzssal"/>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3.1.</w:t>
      </w:r>
      <w:r w:rsidRPr="001D5D19">
        <w:rPr>
          <w:rFonts w:ascii="Cambria" w:hAnsi="Cambria" w:cs="Garamond"/>
          <w:sz w:val="20"/>
        </w:rPr>
        <w:tab/>
        <w:t>Licencadó köteles a védjegyre vonatkozó dokumentációt (a továbbiakban: dokumentáció) átadni Licencvevő részére, jelen szerződés hatálybalépését követő 5 munkanapon belül. A dokumentáció a védjegyre vonatkozó arculati kézikönyvből, valamint a védjegy használati feltételeit tartalmazó szabályzatból áll. A dokumentáció alapján a védjegy a gyakorlatban megvalósítható, a védjegy Licencadó által elvárt feltételekkel történő hasznosítása biztosítható.</w:t>
      </w:r>
    </w:p>
    <w:p w:rsidR="00D762CD" w:rsidRPr="001D5D19" w:rsidRDefault="00D762CD">
      <w:pPr>
        <w:pStyle w:val="Szvegtrzsbehzssal"/>
        <w:numPr>
          <w:ilvl w:val="1"/>
          <w:numId w:val="2"/>
        </w:numPr>
        <w:tabs>
          <w:tab w:val="clear" w:pos="540"/>
          <w:tab w:val="left" w:pos="426"/>
        </w:tabs>
        <w:ind w:left="426" w:hanging="426"/>
        <w:rPr>
          <w:rFonts w:ascii="Cambria" w:hAnsi="Cambria" w:cs="Garamond"/>
          <w:b/>
          <w:sz w:val="22"/>
          <w:szCs w:val="22"/>
        </w:rPr>
      </w:pPr>
      <w:r w:rsidRPr="001D5D19">
        <w:rPr>
          <w:rFonts w:ascii="Cambria" w:hAnsi="Cambria" w:cs="Garamond"/>
          <w:sz w:val="20"/>
        </w:rPr>
        <w:t>Licencadó, Licencvevő kérésére, saját telephelyén betanítást ad Licencvevő képviselőinek a védjegyre és használatára vonatkozó szabályokról és feltételekről. A betanítással kapcsolatos költségek Licencvevőt terhelik.</w:t>
      </w:r>
    </w:p>
    <w:p w:rsidR="00086227" w:rsidRPr="001D5D19" w:rsidRDefault="00086227" w:rsidP="00086227">
      <w:pPr>
        <w:pStyle w:val="Szvegtrzsbehzssal"/>
        <w:tabs>
          <w:tab w:val="clear" w:pos="540"/>
          <w:tab w:val="left" w:pos="426"/>
        </w:tabs>
        <w:ind w:left="426" w:firstLine="0"/>
        <w:rPr>
          <w:rFonts w:ascii="Cambria" w:hAnsi="Cambria" w:cs="Garamond"/>
          <w:b/>
          <w:sz w:val="22"/>
          <w:szCs w:val="22"/>
        </w:rPr>
      </w:pPr>
    </w:p>
    <w:p w:rsidR="00D762CD" w:rsidRPr="001D5D19" w:rsidRDefault="00D762CD">
      <w:pPr>
        <w:pStyle w:val="Szvegtrzsbehzssal"/>
        <w:tabs>
          <w:tab w:val="clear" w:pos="540"/>
        </w:tabs>
        <w:rPr>
          <w:rFonts w:ascii="Cambria" w:hAnsi="Cambria" w:cs="Garamond"/>
          <w:sz w:val="20"/>
        </w:rPr>
      </w:pPr>
      <w:r w:rsidRPr="001D5D19">
        <w:rPr>
          <w:rFonts w:ascii="Cambria" w:hAnsi="Cambria" w:cs="Garamond"/>
          <w:b/>
          <w:sz w:val="22"/>
          <w:szCs w:val="22"/>
        </w:rPr>
        <w:lastRenderedPageBreak/>
        <w:t>4. Engedélyezett jogok használatba vétele</w:t>
      </w:r>
    </w:p>
    <w:p w:rsidR="00D762CD" w:rsidRPr="001D5D19" w:rsidRDefault="00D762CD">
      <w:pPr>
        <w:pStyle w:val="Szvegtrzsbehzssal"/>
        <w:tabs>
          <w:tab w:val="clear" w:pos="540"/>
        </w:tabs>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4.1.</w:t>
      </w:r>
      <w:r w:rsidRPr="001D5D19">
        <w:rPr>
          <w:rFonts w:ascii="Cambria" w:hAnsi="Cambria" w:cs="Garamond"/>
          <w:sz w:val="20"/>
        </w:rPr>
        <w:tab/>
        <w:t>Licencvevő köteles jelen szerződés aláírását követő 1 hónapon belül megkezdeni a védjegy használatát. A használat megkezdésének legalább a védjegy Licencvevőhöz köthető vizuális arculat elemeként történő felhasználása minősül. Licencadó kérésére Licencvevő köteles igazolni a használat megkezdését.</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4.2.</w:t>
      </w:r>
      <w:r w:rsidRPr="001D5D19">
        <w:rPr>
          <w:rFonts w:ascii="Cambria" w:hAnsi="Cambria" w:cs="Garamond"/>
          <w:sz w:val="20"/>
        </w:rPr>
        <w:tab/>
        <w:t xml:space="preserve">Licencvevő köteles a védjegy alkalmazása és használata során az arculati kézikönyvben és a szabályzatban leírt módon eljárni. </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sz w:val="20"/>
        </w:rPr>
        <w:t>4.3.</w:t>
      </w:r>
      <w:r w:rsidRPr="001D5D19">
        <w:rPr>
          <w:rFonts w:ascii="Cambria" w:hAnsi="Cambria" w:cs="Garamond"/>
          <w:sz w:val="20"/>
        </w:rPr>
        <w:tab/>
        <w:t xml:space="preserve">Licencvevő köteles a védjeggyel megkülönböztetett termékei tekintetében </w:t>
      </w:r>
      <w:r w:rsidRPr="001D5D19">
        <w:rPr>
          <w:rFonts w:ascii="Cambria" w:hAnsi="Cambria" w:cs="Garamond"/>
          <w:color w:val="000000"/>
          <w:sz w:val="20"/>
        </w:rPr>
        <w:t>folyamatosan ellenőrizni a szabályzatban meghatározott minősítési feltételek teljesülését. Licencvevő köteles a Licencadót írásban tájékoztatni, amennyiben a minősítési feltételek teljesülést nem tudja biztosítani.</w:t>
      </w:r>
    </w:p>
    <w:p w:rsidR="00D762CD" w:rsidRPr="001D5D19" w:rsidRDefault="00D762CD">
      <w:pPr>
        <w:pStyle w:val="Szvegtrzsbehzssal"/>
        <w:tabs>
          <w:tab w:val="clear" w:pos="540"/>
        </w:tabs>
        <w:rPr>
          <w:rFonts w:ascii="Cambria" w:hAnsi="Cambria" w:cs="Garamond"/>
          <w:color w:val="000000"/>
          <w:sz w:val="20"/>
        </w:rPr>
      </w:pPr>
    </w:p>
    <w:p w:rsidR="00D762CD" w:rsidRPr="001D5D19" w:rsidRDefault="00D762CD">
      <w:pPr>
        <w:pStyle w:val="Szvegtrzsbehzssal"/>
        <w:tabs>
          <w:tab w:val="clear" w:pos="540"/>
        </w:tabs>
        <w:rPr>
          <w:rFonts w:ascii="Cambria" w:hAnsi="Cambria" w:cs="Garamond"/>
          <w:color w:val="000000"/>
          <w:sz w:val="20"/>
        </w:rPr>
      </w:pPr>
      <w:r w:rsidRPr="001D5D19">
        <w:rPr>
          <w:rFonts w:ascii="Cambria" w:hAnsi="Cambria" w:cs="Garamond"/>
          <w:b/>
          <w:color w:val="000000"/>
          <w:sz w:val="22"/>
          <w:szCs w:val="22"/>
        </w:rPr>
        <w:t>5. Licencdíj összege, díjfizetési feltételek</w:t>
      </w:r>
    </w:p>
    <w:p w:rsidR="00D762CD" w:rsidRPr="001D5D19" w:rsidRDefault="00D762CD">
      <w:pPr>
        <w:pStyle w:val="Szvegtrzsbehzssal"/>
        <w:tabs>
          <w:tab w:val="clear" w:pos="540"/>
        </w:tabs>
        <w:rPr>
          <w:rFonts w:ascii="Cambria" w:hAnsi="Cambria" w:cs="Garamond"/>
          <w:color w:val="000000"/>
          <w:sz w:val="20"/>
        </w:rPr>
      </w:pPr>
    </w:p>
    <w:p w:rsidR="00FE590A"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5.1.</w:t>
      </w:r>
      <w:r w:rsidRPr="001D5D19">
        <w:rPr>
          <w:rFonts w:ascii="Cambria" w:hAnsi="Cambria" w:cs="Garamond"/>
          <w:color w:val="000000"/>
          <w:sz w:val="20"/>
        </w:rPr>
        <w:tab/>
        <w:t xml:space="preserve">Szerződő felek megállapodnak, hogy Licencvevő licencdíjat fizet Licencadó részére a jelen szerződés szerinti használati jog ellenértékeként. A Licencvevő által fizetendő licencdíj féléves díj, melynek összege Licencvevő, tárgyévet megelőző utolsó lezárt üzleti évének árbevétele, és a Licencadó által, az árbevétel arányában meghatározott díjkulcsok alapján kerül meghatározásra. Licencvevő tárgyév június 30. napjáig átadja Licencadó részére a licencdíj számítási alapjának meghatározásához szükséges, hivatalos számviteli eredmény kimutatását. </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5.2.</w:t>
      </w:r>
      <w:r w:rsidRPr="001D5D19">
        <w:rPr>
          <w:rFonts w:ascii="Cambria" w:hAnsi="Cambria" w:cs="Garamond"/>
          <w:color w:val="000000"/>
          <w:sz w:val="20"/>
        </w:rPr>
        <w:tab/>
        <w:t>Szerződő felek megállapodnak, hogy a Licencvevő által adott évben fizetendő licencdíj összege, a jelen szerződés évente aktualizálásra kerülő mellékletében meghatározottak szerint alakul.</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5.3.</w:t>
      </w:r>
      <w:r w:rsidRPr="001D5D19">
        <w:rPr>
          <w:rFonts w:ascii="Cambria" w:hAnsi="Cambria" w:cs="Garamond"/>
          <w:color w:val="000000"/>
          <w:sz w:val="20"/>
        </w:rPr>
        <w:tab/>
        <w:t xml:space="preserve">A licencdíjat a törvény szerint általános forgalmi adó terheli. </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5.4.</w:t>
      </w:r>
      <w:r w:rsidRPr="001D5D19">
        <w:rPr>
          <w:rFonts w:ascii="Cambria" w:hAnsi="Cambria" w:cs="Garamond"/>
          <w:color w:val="000000"/>
          <w:sz w:val="20"/>
        </w:rPr>
        <w:tab/>
        <w:t>Szerződő felek megállapodnak, hogy díjfizetés évente két alkalommal, 6 havonként esedékes. Az I. féléves díj megfizetésére tárgyév július 15. napjáig, a II. féléves díj megfizetésére pedig tárgyévet követő év január 15. napjáig kerül sor. Licencadó számlát bocsát ki Licencvevő részére az aktuális díjfizetésről. Szerződő felek az ÁFA törvény 58. paragrafusa szerint határozott időre szóló elszámolásban állapodnak meg, mely esetben az ÁFA törvény szerinti teljesítés ideje a számlán feltüntetett fizetési határidő.</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5.5.</w:t>
      </w:r>
      <w:r w:rsidRPr="001D5D19">
        <w:rPr>
          <w:rFonts w:ascii="Cambria" w:hAnsi="Cambria" w:cs="Garamond"/>
          <w:color w:val="000000"/>
          <w:sz w:val="20"/>
        </w:rPr>
        <w:tab/>
        <w:t>Szerződő felek megállapodnak, hogy ú</w:t>
      </w:r>
      <w:r w:rsidRPr="001D5D19">
        <w:rPr>
          <w:rFonts w:ascii="Cambria" w:hAnsi="Cambria" w:cs="Garamond"/>
          <w:bCs w:val="0"/>
          <w:color w:val="000000"/>
          <w:sz w:val="20"/>
        </w:rPr>
        <w:t>j szerződő fél esetén a</w:t>
      </w:r>
      <w:r w:rsidRPr="001D5D19">
        <w:rPr>
          <w:rFonts w:ascii="Cambria" w:hAnsi="Cambria" w:cs="Garamond"/>
          <w:color w:val="000000"/>
          <w:sz w:val="20"/>
        </w:rPr>
        <w:t xml:space="preserve"> díj a szerződéskötés napját magába</w:t>
      </w:r>
      <w:r w:rsidR="00C9642D">
        <w:rPr>
          <w:rFonts w:ascii="Cambria" w:hAnsi="Cambria" w:cs="Garamond"/>
          <w:color w:val="000000"/>
          <w:sz w:val="20"/>
        </w:rPr>
        <w:t>n</w:t>
      </w:r>
      <w:r w:rsidRPr="001D5D19">
        <w:rPr>
          <w:rFonts w:ascii="Cambria" w:hAnsi="Cambria" w:cs="Garamond"/>
          <w:color w:val="000000"/>
          <w:sz w:val="20"/>
        </w:rPr>
        <w:t xml:space="preserve"> foglaló hónap és a félévből hátralévő hónapok száma alapján arányosan kerül meghatározásra. A szerződéskötés hónapja teljes hónapnak számít. Az I. félévben megkötött szerződések esetén két alkalommal kerül sor díjfizetésre. Az első díjfizetés a szerződéskötést követő 15 naptári napon belül, a második díjfizetés tárgyévet követő év január 15. napjáig esedékes. A II. félévben megkötött szerződések esetén egy alkalommal, a szerződéskötést követő 15 naptári napon belül kerül sor díjfizetésre.</w:t>
      </w:r>
    </w:p>
    <w:p w:rsidR="00D762CD" w:rsidRPr="001D5D19" w:rsidRDefault="00D762CD">
      <w:pPr>
        <w:pStyle w:val="Szvegtrzsbehzssal"/>
        <w:numPr>
          <w:ilvl w:val="1"/>
          <w:numId w:val="4"/>
        </w:numPr>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A fizetés módja átutalás. A fizetési határidő 15 naptári nap.</w:t>
      </w:r>
    </w:p>
    <w:p w:rsidR="00D762CD" w:rsidRPr="001D5D19" w:rsidRDefault="00D762CD">
      <w:pPr>
        <w:pStyle w:val="Szvegtrzsbehzssal"/>
        <w:numPr>
          <w:ilvl w:val="1"/>
          <w:numId w:val="4"/>
        </w:numPr>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Szerződő felek megállapodnak, hogy a szerződés bármely okból történő megszűnése esetén elszámolnak, a megszűnésig még el nem számolt licencdíjjal. A díj a még el nem számolt időszaknak megfelelően időarányosan kerül meghatározásra. Szerződő felek megállapodnak, hogy az időarányosítás során legkisebb elszámolási egységnek egy hónapot tekintenek. Licencadó számlát állít ki Licencvevő részére.</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 xml:space="preserve">5.8.  A szerződés megszűnése után Licencvevő jogosult a védjeggyel megkülönböztetett, már legyártott és raktáron lévő termékek értékesítésére. Legkésőbb 3 hónapon belül azonban gondoskodnia kell a védjegy áruin és szolgáltatásai vonatkozásában, különösen a hirdetési és a marketing célú felhasználás megszüntetéséről. Licencvevő írásbeli tájékoztatást ad Licencadónak a szerződés megszűnése időpontjában legyártott, saját vagy bármily kereskedelmi partnere </w:t>
      </w:r>
      <w:proofErr w:type="spellStart"/>
      <w:r w:rsidRPr="001D5D19">
        <w:rPr>
          <w:rFonts w:ascii="Cambria" w:hAnsi="Cambria" w:cs="Garamond"/>
          <w:color w:val="000000"/>
          <w:sz w:val="20"/>
        </w:rPr>
        <w:t>raktárában</w:t>
      </w:r>
      <w:proofErr w:type="spellEnd"/>
      <w:r w:rsidRPr="001D5D19">
        <w:rPr>
          <w:rFonts w:ascii="Cambria" w:hAnsi="Cambria" w:cs="Garamond"/>
          <w:color w:val="000000"/>
          <w:sz w:val="20"/>
        </w:rPr>
        <w:t xml:space="preserve"> lévő, a védjeggyel megkülönböztetett áruk mennyiségéről. Erre az áru típusának és mennyiségének pontos megjelölése formájában kerül sor. Licencvevőt e termékek vonatkozásában is az 5. pont szerinti díjfizetési kötelezettség terheli.</w:t>
      </w:r>
    </w:p>
    <w:p w:rsidR="00D762CD" w:rsidRPr="001D5D19" w:rsidRDefault="00D762CD">
      <w:pPr>
        <w:pStyle w:val="Szvegtrzsbehzssal"/>
        <w:tabs>
          <w:tab w:val="clear" w:pos="540"/>
        </w:tabs>
        <w:rPr>
          <w:rFonts w:ascii="Cambria" w:hAnsi="Cambria" w:cs="Garamond"/>
          <w:color w:val="000000"/>
          <w:sz w:val="20"/>
        </w:rPr>
      </w:pPr>
    </w:p>
    <w:p w:rsidR="00D762CD" w:rsidRPr="001D5D19" w:rsidRDefault="00D762CD">
      <w:pPr>
        <w:pStyle w:val="Szvegtrzsbehzssal"/>
        <w:tabs>
          <w:tab w:val="clear" w:pos="540"/>
        </w:tabs>
        <w:rPr>
          <w:rFonts w:ascii="Cambria" w:hAnsi="Cambria" w:cs="Garamond"/>
          <w:color w:val="000000"/>
          <w:sz w:val="20"/>
        </w:rPr>
      </w:pPr>
      <w:r w:rsidRPr="001D5D19">
        <w:rPr>
          <w:rFonts w:ascii="Cambria" w:hAnsi="Cambria" w:cs="Garamond"/>
          <w:b/>
          <w:color w:val="000000"/>
          <w:sz w:val="22"/>
          <w:szCs w:val="22"/>
        </w:rPr>
        <w:t>6. Szavatosságok meghatározása</w:t>
      </w:r>
    </w:p>
    <w:p w:rsidR="00D762CD" w:rsidRPr="001D5D19" w:rsidRDefault="00D762CD">
      <w:pPr>
        <w:pStyle w:val="Szvegtrzsbehzssal"/>
        <w:tabs>
          <w:tab w:val="clear" w:pos="540"/>
        </w:tabs>
        <w:rPr>
          <w:rFonts w:ascii="Cambria" w:hAnsi="Cambria" w:cs="Garamond"/>
          <w:color w:val="000000"/>
          <w:sz w:val="20"/>
        </w:rPr>
      </w:pP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6.1.</w:t>
      </w:r>
      <w:r w:rsidRPr="001D5D19">
        <w:rPr>
          <w:rFonts w:ascii="Cambria" w:hAnsi="Cambria" w:cs="Garamond"/>
          <w:color w:val="000000"/>
          <w:sz w:val="20"/>
        </w:rPr>
        <w:tab/>
        <w:t xml:space="preserve">Licencadó kijelenti, hogy a védjegy megvalósítható lesz az előírt módon a dokumentáció és a betanítás alapján. </w:t>
      </w:r>
    </w:p>
    <w:p w:rsidR="00C9642D" w:rsidRDefault="00D762CD" w:rsidP="00C9642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6.2.</w:t>
      </w:r>
      <w:r w:rsidRPr="001D5D19">
        <w:rPr>
          <w:rFonts w:ascii="Cambria" w:hAnsi="Cambria" w:cs="Garamond"/>
          <w:color w:val="000000"/>
          <w:sz w:val="20"/>
        </w:rPr>
        <w:tab/>
        <w:t>Licencadó kijelenti, hogy a védjegyre vonatkozó iparjogvédelmi jogok fennállnak a szerződés hatálya alatt.</w:t>
      </w:r>
    </w:p>
    <w:p w:rsidR="00D762CD" w:rsidRDefault="00C9642D" w:rsidP="00C9642D">
      <w:pPr>
        <w:pStyle w:val="Szvegtrzsbehzssal"/>
        <w:tabs>
          <w:tab w:val="clear" w:pos="540"/>
          <w:tab w:val="left" w:pos="426"/>
        </w:tabs>
        <w:ind w:left="426" w:hanging="426"/>
        <w:rPr>
          <w:rFonts w:ascii="Cambria" w:hAnsi="Cambria" w:cs="Garamond"/>
          <w:sz w:val="20"/>
        </w:rPr>
      </w:pPr>
      <w:r>
        <w:rPr>
          <w:rFonts w:ascii="Cambria" w:hAnsi="Cambria" w:cs="Garamond"/>
          <w:color w:val="000000"/>
          <w:sz w:val="20"/>
        </w:rPr>
        <w:t>6.3</w:t>
      </w:r>
      <w:r>
        <w:rPr>
          <w:rFonts w:ascii="Cambria" w:hAnsi="Cambria" w:cs="Garamond"/>
          <w:color w:val="000000"/>
          <w:sz w:val="20"/>
        </w:rPr>
        <w:tab/>
      </w:r>
      <w:r w:rsidR="00D762CD" w:rsidRPr="001D5D19">
        <w:rPr>
          <w:rFonts w:ascii="Cambria" w:hAnsi="Cambria" w:cs="Garamond"/>
          <w:color w:val="000000"/>
          <w:sz w:val="20"/>
        </w:rPr>
        <w:t>Licencadó kijelenti, h</w:t>
      </w:r>
      <w:r w:rsidR="00D762CD" w:rsidRPr="001D5D19">
        <w:rPr>
          <w:rFonts w:ascii="Cambria" w:hAnsi="Cambria" w:cs="Garamond"/>
          <w:sz w:val="20"/>
        </w:rPr>
        <w:t>ogy a szerződés aláírásának időpontjában, a szerződés tárgyát képező védjegy tekintetében, harmadik személyt megillető, Licencvevőt korlátozó jogok előtte nem ismertek. Szerződő felek megállapodnak, hogy Licencadó a szabályzat szerinti feltételek teljesítése esetén jogosult, jelen szerződés szerinti nem kizárólagos hasznosítási jogot adni harmadik személynek, Licencvevő termékeivel azonos termékekre is. Az így létrejövő párhuzamos, nem kizárólag hasznosítási jogok, nem korlátozzák egymást.</w:t>
      </w:r>
    </w:p>
    <w:p w:rsidR="00C9642D" w:rsidRDefault="006B23AD" w:rsidP="00C9642D">
      <w:pPr>
        <w:pStyle w:val="Szvegtrzsbehzssal"/>
        <w:tabs>
          <w:tab w:val="clear" w:pos="540"/>
          <w:tab w:val="left" w:pos="426"/>
        </w:tabs>
        <w:ind w:left="426" w:hanging="426"/>
        <w:rPr>
          <w:rFonts w:ascii="Cambria" w:hAnsi="Cambria" w:cs="Garamond"/>
          <w:sz w:val="20"/>
        </w:rPr>
      </w:pPr>
      <w:r>
        <w:rPr>
          <w:rFonts w:ascii="Cambria" w:hAnsi="Cambria" w:cs="Garamond"/>
          <w:sz w:val="20"/>
        </w:rPr>
        <w:t>6.4.</w:t>
      </w:r>
      <w:r>
        <w:rPr>
          <w:rFonts w:ascii="Cambria" w:hAnsi="Cambria" w:cs="Garamond"/>
          <w:sz w:val="20"/>
        </w:rPr>
        <w:tab/>
        <w:t xml:space="preserve">Szerződő feleknek </w:t>
      </w:r>
      <w:r w:rsidR="00C9642D">
        <w:rPr>
          <w:rFonts w:ascii="Cambria" w:hAnsi="Cambria" w:cs="Garamond"/>
          <w:sz w:val="20"/>
        </w:rPr>
        <w:t>tud</w:t>
      </w:r>
      <w:r>
        <w:rPr>
          <w:rFonts w:ascii="Cambria" w:hAnsi="Cambria" w:cs="Garamond"/>
          <w:sz w:val="20"/>
        </w:rPr>
        <w:t>omása van arról, hogy a v</w:t>
      </w:r>
      <w:r w:rsidR="00666E26">
        <w:rPr>
          <w:rFonts w:ascii="Cambria" w:hAnsi="Cambria" w:cs="Garamond"/>
          <w:sz w:val="20"/>
        </w:rPr>
        <w:t xml:space="preserve">édjegy érdemi tartalmát képező megjelölések </w:t>
      </w:r>
      <w:r w:rsidR="0010515A">
        <w:rPr>
          <w:rFonts w:ascii="Cambria" w:hAnsi="Cambria" w:cs="Garamond"/>
          <w:sz w:val="20"/>
        </w:rPr>
        <w:t xml:space="preserve">Licencvevő által megkülönböztetni kívánt termékeken </w:t>
      </w:r>
      <w:r>
        <w:rPr>
          <w:rFonts w:ascii="Cambria" w:hAnsi="Cambria" w:cs="Garamond"/>
          <w:sz w:val="20"/>
        </w:rPr>
        <w:t xml:space="preserve">történő használatáról külön jogszabály </w:t>
      </w:r>
      <w:r w:rsidR="0010515A">
        <w:rPr>
          <w:rFonts w:ascii="Cambria" w:hAnsi="Cambria" w:cs="Garamond"/>
          <w:sz w:val="20"/>
        </w:rPr>
        <w:t xml:space="preserve">(a továbbiakban: külön jogszabály) </w:t>
      </w:r>
      <w:r>
        <w:rPr>
          <w:rFonts w:ascii="Cambria" w:hAnsi="Cambria" w:cs="Garamond"/>
          <w:sz w:val="20"/>
        </w:rPr>
        <w:t xml:space="preserve">is rendelkezik. Licencadó </w:t>
      </w:r>
      <w:r w:rsidR="00666E26">
        <w:rPr>
          <w:rFonts w:ascii="Cambria" w:hAnsi="Cambria" w:cs="Garamond"/>
          <w:sz w:val="20"/>
        </w:rPr>
        <w:t xml:space="preserve">legjobb törekvése szerint </w:t>
      </w:r>
      <w:r w:rsidR="0010515A">
        <w:rPr>
          <w:rFonts w:ascii="Cambria" w:hAnsi="Cambria" w:cs="Garamond"/>
          <w:sz w:val="20"/>
        </w:rPr>
        <w:t xml:space="preserve">úgy alakítja </w:t>
      </w:r>
      <w:r>
        <w:rPr>
          <w:rFonts w:ascii="Cambria" w:hAnsi="Cambria" w:cs="Garamond"/>
          <w:sz w:val="20"/>
        </w:rPr>
        <w:t xml:space="preserve">a </w:t>
      </w:r>
      <w:r w:rsidR="00666E26">
        <w:rPr>
          <w:rFonts w:ascii="Cambria" w:hAnsi="Cambria" w:cs="Garamond"/>
          <w:sz w:val="20"/>
        </w:rPr>
        <w:t>szabályzatban elő</w:t>
      </w:r>
      <w:r>
        <w:rPr>
          <w:rFonts w:ascii="Cambria" w:hAnsi="Cambria" w:cs="Garamond"/>
          <w:sz w:val="20"/>
        </w:rPr>
        <w:t xml:space="preserve">írt </w:t>
      </w:r>
      <w:r>
        <w:rPr>
          <w:rFonts w:ascii="Cambria" w:hAnsi="Cambria" w:cs="Garamond"/>
          <w:sz w:val="20"/>
        </w:rPr>
        <w:lastRenderedPageBreak/>
        <w:t xml:space="preserve">minősítési feltételeket, hogy azok megfeleljenek a </w:t>
      </w:r>
      <w:r w:rsidR="00666E26">
        <w:rPr>
          <w:rFonts w:ascii="Cambria" w:hAnsi="Cambria" w:cs="Garamond"/>
          <w:sz w:val="20"/>
        </w:rPr>
        <w:t>külön jogszabály feltételeinek</w:t>
      </w:r>
      <w:r w:rsidR="0010515A">
        <w:rPr>
          <w:rFonts w:ascii="Cambria" w:hAnsi="Cambria" w:cs="Garamond"/>
          <w:sz w:val="20"/>
        </w:rPr>
        <w:t xml:space="preserve"> is</w:t>
      </w:r>
      <w:r w:rsidR="00666E26">
        <w:rPr>
          <w:rFonts w:ascii="Cambria" w:hAnsi="Cambria" w:cs="Garamond"/>
          <w:sz w:val="20"/>
        </w:rPr>
        <w:t>. Licencvevőnek ugyanakkor tudomása van arról, hogy a Licencadó által a védjegyhasználat előfeltételeként lefolytatott előminősítés nem pótolja a védjegy érdemi tartalmát képező megjelölések használatával kapcsolatban külön jogszabály által előírt feltételek ellenőrzését és/vagy az adott esetben erre a célra szolgáló h</w:t>
      </w:r>
      <w:r w:rsidR="0010515A">
        <w:rPr>
          <w:rFonts w:ascii="Cambria" w:hAnsi="Cambria" w:cs="Garamond"/>
          <w:sz w:val="20"/>
        </w:rPr>
        <w:t xml:space="preserve">atósági eljárásokat. Licencadó ezért semmiféle felelősséget nem vállal Licencvevő felé a külön jogszabályban meghatározott feltételek teljesülésével kapcsolatban. </w:t>
      </w:r>
    </w:p>
    <w:p w:rsidR="00CE3AE7" w:rsidRDefault="0010515A" w:rsidP="00CE3AE7">
      <w:pPr>
        <w:pStyle w:val="Szvegtrzsbehzssal"/>
        <w:tabs>
          <w:tab w:val="clear" w:pos="540"/>
          <w:tab w:val="left" w:pos="426"/>
        </w:tabs>
        <w:ind w:left="426" w:hanging="426"/>
        <w:rPr>
          <w:rFonts w:ascii="Cambria" w:hAnsi="Cambria" w:cs="Garamond"/>
          <w:sz w:val="20"/>
        </w:rPr>
      </w:pPr>
      <w:r>
        <w:rPr>
          <w:rFonts w:ascii="Cambria" w:hAnsi="Cambria" w:cs="Garamond"/>
          <w:sz w:val="20"/>
        </w:rPr>
        <w:t>6.5.</w:t>
      </w:r>
      <w:r>
        <w:rPr>
          <w:rFonts w:ascii="Cambria" w:hAnsi="Cambria" w:cs="Garamond"/>
          <w:sz w:val="20"/>
        </w:rPr>
        <w:tab/>
        <w:t xml:space="preserve">Licencvevőnek tudomása van arról, hogy a védjegy termékein történő felhasználása esetén biztosítania kell a külön jogszabályban meghatározott feltételek teljesülését is, ezért Licencvevő vállalja ezek teljesítését is. Szerződő felek megállapodnak, hogy </w:t>
      </w:r>
      <w:r w:rsidR="00CE3AE7">
        <w:rPr>
          <w:rFonts w:ascii="Cambria" w:hAnsi="Cambria" w:cs="Garamond"/>
          <w:sz w:val="20"/>
        </w:rPr>
        <w:t xml:space="preserve">nem támasztanak kártérítési igényt egymás felé, amennyiben Licencvevőnek a védjegy használatát a külön jogszabályban előírt feltételek teljesülésülésének elmaradása miatt, hatósági határozat alapján kell megszüntetnie. </w:t>
      </w:r>
    </w:p>
    <w:p w:rsidR="00CE3AE7" w:rsidRDefault="00CE3AE7" w:rsidP="00CE3AE7">
      <w:pPr>
        <w:pStyle w:val="Szvegtrzsbehzssal"/>
        <w:tabs>
          <w:tab w:val="clear" w:pos="540"/>
          <w:tab w:val="left" w:pos="426"/>
        </w:tabs>
        <w:ind w:left="426" w:hanging="426"/>
        <w:rPr>
          <w:rFonts w:ascii="Cambria" w:hAnsi="Cambria" w:cs="Garamond"/>
          <w:sz w:val="20"/>
        </w:rPr>
      </w:pPr>
    </w:p>
    <w:p w:rsidR="00D762CD" w:rsidRPr="001D5D19" w:rsidRDefault="00D762CD" w:rsidP="00CE3AE7">
      <w:pPr>
        <w:pStyle w:val="Szvegtrzsbehzssal"/>
        <w:tabs>
          <w:tab w:val="clear" w:pos="540"/>
          <w:tab w:val="left" w:pos="426"/>
        </w:tabs>
        <w:ind w:left="426" w:hanging="426"/>
        <w:rPr>
          <w:rFonts w:ascii="Cambria" w:hAnsi="Cambria" w:cs="Garamond"/>
          <w:sz w:val="20"/>
        </w:rPr>
      </w:pPr>
      <w:r w:rsidRPr="001D5D19">
        <w:rPr>
          <w:rFonts w:ascii="Cambria" w:hAnsi="Cambria" w:cs="Garamond"/>
          <w:b/>
          <w:sz w:val="22"/>
          <w:szCs w:val="22"/>
        </w:rPr>
        <w:t>7. Titoktartási és tájékoztatási feltételek meghatározása</w:t>
      </w:r>
    </w:p>
    <w:p w:rsidR="00D762CD" w:rsidRPr="001D5D19" w:rsidRDefault="00D762CD">
      <w:pPr>
        <w:pStyle w:val="Szvegtrzsbehzssal"/>
        <w:tabs>
          <w:tab w:val="clear" w:pos="540"/>
          <w:tab w:val="left" w:pos="567"/>
        </w:tabs>
        <w:ind w:left="567" w:firstLine="0"/>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7.1.</w:t>
      </w:r>
      <w:r w:rsidRPr="001D5D19">
        <w:rPr>
          <w:rFonts w:ascii="Cambria" w:hAnsi="Cambria" w:cs="Garamond"/>
          <w:sz w:val="20"/>
        </w:rPr>
        <w:tab/>
        <w:t>Licencvevő köteles Licencadóról, a más Licencvevőkről és tevékenységükről tudomásra jutott információkat bizalmasan kezelni, gondoskodni arról, hogy azok illetéktelenek tudomására ne jussanak. Licencvevő köteles a védjegy hasznosításával kapcsolatban igénybe vett együttműködő partnerei tekintetében is olyan megállapodást létrehozni, amely biztosítja a jelen szerződés szerinti bizalmas információkezelést.</w:t>
      </w:r>
    </w:p>
    <w:p w:rsidR="00D762CD" w:rsidRPr="001D5D19" w:rsidRDefault="00D762CD">
      <w:pPr>
        <w:pStyle w:val="Szvegtrzsbehzssal"/>
        <w:numPr>
          <w:ilvl w:val="1"/>
          <w:numId w:val="3"/>
        </w:numPr>
        <w:tabs>
          <w:tab w:val="clear" w:pos="540"/>
          <w:tab w:val="left" w:pos="426"/>
        </w:tabs>
        <w:ind w:left="426" w:hanging="426"/>
        <w:rPr>
          <w:rFonts w:ascii="Cambria" w:hAnsi="Cambria"/>
        </w:rPr>
      </w:pPr>
      <w:r w:rsidRPr="001D5D19">
        <w:rPr>
          <w:rFonts w:ascii="Cambria" w:hAnsi="Cambria" w:cs="Garamond"/>
          <w:sz w:val="20"/>
        </w:rPr>
        <w:t>Szerződő Felek megállapodnak, hogy egymást haladéktalanul tájékoztatják minden olyan tudomásukra jutott tényről és körülményről, amely jelen szerződés teljesítését, vagy bármelyik fél érdekét sértheti. Ezek közé sorolják különösen a védjegy jogosulatlan felhasználását, a védjegy jó-hírnevének csorbítását. Szerződő felek megállapodnak, hogy minden esetben Licencadó lép fel hivatalosan, a jogosulatlan felhasználás esetén.</w:t>
      </w:r>
    </w:p>
    <w:p w:rsidR="000512C3" w:rsidRPr="001D5D19" w:rsidRDefault="000512C3">
      <w:pPr>
        <w:pStyle w:val="Szvegtrzsbehzssal"/>
        <w:tabs>
          <w:tab w:val="clear" w:pos="540"/>
          <w:tab w:val="left" w:pos="426"/>
        </w:tabs>
        <w:ind w:left="426" w:hanging="426"/>
        <w:rPr>
          <w:rFonts w:ascii="Cambria" w:hAnsi="Cambria"/>
        </w:rPr>
      </w:pPr>
    </w:p>
    <w:p w:rsidR="00D762CD" w:rsidRPr="001D5D19" w:rsidRDefault="00D762CD">
      <w:pPr>
        <w:pStyle w:val="Szvegtrzsbehzssal"/>
        <w:tabs>
          <w:tab w:val="clear" w:pos="540"/>
          <w:tab w:val="left" w:pos="567"/>
        </w:tabs>
        <w:ind w:left="567" w:hanging="567"/>
        <w:rPr>
          <w:rFonts w:ascii="Cambria" w:hAnsi="Cambria" w:cs="Garamond"/>
          <w:sz w:val="20"/>
        </w:rPr>
      </w:pPr>
      <w:r w:rsidRPr="001D5D19">
        <w:rPr>
          <w:rFonts w:ascii="Cambria" w:hAnsi="Cambria" w:cs="Garamond"/>
          <w:b/>
          <w:sz w:val="22"/>
          <w:szCs w:val="22"/>
        </w:rPr>
        <w:t>8. A szerződés időtartama, megszűnése, meghosszabbítása</w:t>
      </w:r>
    </w:p>
    <w:p w:rsidR="00D762CD" w:rsidRPr="001D5D19" w:rsidRDefault="00D762CD">
      <w:pPr>
        <w:pStyle w:val="Szvegtrzsbehzssal"/>
        <w:tabs>
          <w:tab w:val="clear" w:pos="540"/>
          <w:tab w:val="left" w:pos="567"/>
        </w:tabs>
        <w:ind w:left="567" w:hanging="567"/>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8.1.</w:t>
      </w:r>
      <w:r w:rsidRPr="001D5D19">
        <w:rPr>
          <w:rFonts w:ascii="Cambria" w:hAnsi="Cambria" w:cs="Garamond"/>
          <w:sz w:val="20"/>
        </w:rPr>
        <w:tab/>
        <w:t>Jelen szerződés aláírás napján lép hatályba, és 201</w:t>
      </w:r>
      <w:r w:rsidR="00646CA3">
        <w:rPr>
          <w:rFonts w:ascii="Cambria" w:hAnsi="Cambria" w:cs="Garamond"/>
          <w:sz w:val="20"/>
        </w:rPr>
        <w:t>9</w:t>
      </w:r>
      <w:r w:rsidRPr="001D5D19">
        <w:rPr>
          <w:rFonts w:ascii="Cambria" w:hAnsi="Cambria" w:cs="Garamond"/>
          <w:sz w:val="20"/>
        </w:rPr>
        <w:t>. június 30. napjáig tartó, határozott időtartamra szól. A szerződés hatályba lépésével valamennyi, a Licencvevővel kötött és a szerződéssel azonos tárgyú korábbi szerződés, megállapodás hatályát veszíti.</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8.2.</w:t>
      </w:r>
      <w:r w:rsidRPr="001D5D19">
        <w:rPr>
          <w:rFonts w:ascii="Cambria" w:hAnsi="Cambria" w:cs="Garamond"/>
          <w:sz w:val="20"/>
        </w:rPr>
        <w:tab/>
        <w:t>Jelen szerződés meghosszabbítására automatikusan nincs lehetőség. Jelen szerződés meghosszabbításának feltétele a szerződés elválaszthatatlan mellékletét képező, évente aktualizálásra kerülő, adott évre vonatkozó díjfizetési megállapodás Szerződő Felek által történő aláírása.</w:t>
      </w:r>
    </w:p>
    <w:p w:rsidR="00D762CD" w:rsidRPr="001D5D19" w:rsidRDefault="00D762CD">
      <w:pPr>
        <w:pStyle w:val="Szvegtrzsbehzssal"/>
        <w:tabs>
          <w:tab w:val="clear" w:pos="540"/>
          <w:tab w:val="left" w:pos="2482"/>
        </w:tabs>
        <w:ind w:left="426" w:hanging="426"/>
        <w:rPr>
          <w:rFonts w:ascii="Cambria" w:hAnsi="Cambria" w:cs="Garamond"/>
          <w:sz w:val="20"/>
        </w:rPr>
      </w:pPr>
      <w:r w:rsidRPr="001D5D19">
        <w:rPr>
          <w:rFonts w:ascii="Cambria" w:hAnsi="Cambria" w:cs="Garamond"/>
          <w:sz w:val="20"/>
        </w:rPr>
        <w:t>8.3.</w:t>
      </w:r>
      <w:r w:rsidRPr="001D5D19">
        <w:rPr>
          <w:rFonts w:ascii="Cambria" w:hAnsi="Cambria" w:cs="Garamond"/>
          <w:sz w:val="20"/>
        </w:rPr>
        <w:tab/>
        <w:t>Jelen szerződés automatikusan megszűnik, amennyiben Licencvevő a szerződés hatálybalépését követő 6 hónapon belül nem kezdi meg a védjegy hasznosítását jelen szerződés 4.1. pontja szerinti feltételekkel.</w:t>
      </w:r>
    </w:p>
    <w:p w:rsidR="00D762CD" w:rsidRPr="001D5D19" w:rsidRDefault="001D5D19">
      <w:pPr>
        <w:pStyle w:val="Szvegtrzsbehzssal"/>
        <w:tabs>
          <w:tab w:val="clear" w:pos="540"/>
          <w:tab w:val="left" w:pos="426"/>
        </w:tabs>
        <w:ind w:left="426" w:hanging="426"/>
        <w:rPr>
          <w:rFonts w:ascii="Cambria" w:hAnsi="Cambria" w:cs="Garamond"/>
          <w:sz w:val="20"/>
        </w:rPr>
      </w:pPr>
      <w:r>
        <w:rPr>
          <w:rFonts w:ascii="Cambria" w:hAnsi="Cambria" w:cs="Garamond"/>
          <w:sz w:val="20"/>
        </w:rPr>
        <w:t>8.4.</w:t>
      </w:r>
      <w:r>
        <w:rPr>
          <w:rFonts w:ascii="Cambria" w:hAnsi="Cambria" w:cs="Garamond"/>
          <w:sz w:val="20"/>
        </w:rPr>
        <w:tab/>
      </w:r>
      <w:r w:rsidR="00D762CD" w:rsidRPr="001D5D19">
        <w:rPr>
          <w:rFonts w:ascii="Cambria" w:hAnsi="Cambria" w:cs="Garamond"/>
          <w:sz w:val="20"/>
        </w:rPr>
        <w:t>Súlyos szerződésszegés esetén, a másik felet megilleti az azonnali felmondás joga. Súlyos szerződésszegésnek minősül a védjegy jogosulatlan hasznosításának engedélyezése, a védjeggyel megkülönböztetett termékek tekintetében, a minősítési feltételek nagymértékben történő megsértése, a licencdíj fizetési kötelezettség teljesítésének elmaradása, vagy Licencvevő tisztességtelen piaci magatartása, amely veszélyezteti a védjegy jó-hírnevét.</w:t>
      </w:r>
    </w:p>
    <w:p w:rsidR="00D762CD" w:rsidRPr="001D5D19" w:rsidRDefault="00D762CD">
      <w:pPr>
        <w:pStyle w:val="Szvegtrzsbehzssal"/>
        <w:tabs>
          <w:tab w:val="clear" w:pos="540"/>
          <w:tab w:val="left" w:pos="567"/>
        </w:tabs>
        <w:ind w:left="567" w:hanging="567"/>
        <w:rPr>
          <w:rFonts w:ascii="Cambria" w:hAnsi="Cambria" w:cs="Garamond"/>
          <w:sz w:val="20"/>
        </w:rPr>
      </w:pPr>
    </w:p>
    <w:p w:rsidR="00D762CD" w:rsidRPr="001D5D19" w:rsidRDefault="00D762CD">
      <w:pPr>
        <w:pStyle w:val="Szvegtrzsbehzssal"/>
        <w:tabs>
          <w:tab w:val="clear" w:pos="540"/>
          <w:tab w:val="left" w:pos="567"/>
        </w:tabs>
        <w:ind w:left="567" w:hanging="567"/>
        <w:rPr>
          <w:rFonts w:ascii="Cambria" w:hAnsi="Cambria" w:cs="Garamond"/>
          <w:sz w:val="20"/>
        </w:rPr>
      </w:pPr>
      <w:r w:rsidRPr="001D5D19">
        <w:rPr>
          <w:rFonts w:ascii="Cambria" w:hAnsi="Cambria" w:cs="Garamond"/>
          <w:b/>
          <w:sz w:val="22"/>
          <w:szCs w:val="22"/>
        </w:rPr>
        <w:t>9. Vegyes rendelkezések</w:t>
      </w:r>
    </w:p>
    <w:p w:rsidR="00D762CD" w:rsidRPr="001D5D19" w:rsidRDefault="00D762CD">
      <w:pPr>
        <w:pStyle w:val="Szvegtrzsbehzssal"/>
        <w:tabs>
          <w:tab w:val="clear" w:pos="540"/>
          <w:tab w:val="left" w:pos="567"/>
        </w:tabs>
        <w:ind w:left="567" w:hanging="567"/>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9.1.</w:t>
      </w:r>
      <w:r w:rsidRPr="001D5D19">
        <w:rPr>
          <w:rFonts w:ascii="Cambria" w:hAnsi="Cambria" w:cs="Garamond"/>
          <w:sz w:val="20"/>
        </w:rPr>
        <w:tab/>
        <w:t xml:space="preserve">Jelen szerződés módosítása, kiegészítése csak írásban lehetséges és érvényes. A szerződésben szabályozott nyilatkozatok csak írásban, ajánlott levélként történő elküldéssel hatályosak. </w:t>
      </w:r>
    </w:p>
    <w:p w:rsidR="00D762CD" w:rsidRPr="001D5D19" w:rsidRDefault="00B27E4F">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9.2</w:t>
      </w:r>
      <w:r w:rsidR="00D762CD" w:rsidRPr="001D5D19">
        <w:rPr>
          <w:rFonts w:ascii="Cambria" w:hAnsi="Cambria" w:cs="Garamond"/>
          <w:sz w:val="20"/>
        </w:rPr>
        <w:t xml:space="preserve">. </w:t>
      </w:r>
      <w:r w:rsidR="00D762CD" w:rsidRPr="001D5D19">
        <w:rPr>
          <w:rFonts w:ascii="Cambria" w:hAnsi="Cambria" w:cs="Garamond"/>
          <w:sz w:val="20"/>
        </w:rPr>
        <w:tab/>
        <w:t>Szerződő Felek a jelen szerződésben vállalt kötelezettségeik megsértése esetén a Polgári Jog általános szabályai szerint tartoznak felelősséggel.</w:t>
      </w:r>
    </w:p>
    <w:p w:rsidR="00D762CD" w:rsidRPr="001D5D19" w:rsidRDefault="00B27E4F">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9.3</w:t>
      </w:r>
      <w:r w:rsidR="00D762CD" w:rsidRPr="001D5D19">
        <w:rPr>
          <w:rFonts w:ascii="Cambria" w:hAnsi="Cambria" w:cs="Garamond"/>
          <w:sz w:val="20"/>
        </w:rPr>
        <w:t>.</w:t>
      </w:r>
      <w:r w:rsidR="00D762CD" w:rsidRPr="001D5D19">
        <w:rPr>
          <w:rFonts w:ascii="Cambria" w:hAnsi="Cambria" w:cs="Garamond"/>
          <w:sz w:val="20"/>
        </w:rPr>
        <w:tab/>
        <w:t>Felek megállapodnak, hogy jelen szerződésre, annak értelmezésére, valamint a szerződésben nem szabályozott kérdésekre Magyarország joga, így különösen a mindenkor hatályos Polgári Törvénykönyv rendelkezései, valamint a magyar iparjogvédelmi jogszabályok irányadók.</w:t>
      </w:r>
    </w:p>
    <w:p w:rsidR="00D762CD" w:rsidRPr="001D5D19" w:rsidRDefault="00B27E4F">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9.4</w:t>
      </w:r>
      <w:r w:rsidR="00D762CD" w:rsidRPr="001D5D19">
        <w:rPr>
          <w:rFonts w:ascii="Cambria" w:hAnsi="Cambria" w:cs="Garamond"/>
          <w:sz w:val="20"/>
        </w:rPr>
        <w:t>.</w:t>
      </w:r>
      <w:r w:rsidR="00D762CD" w:rsidRPr="001D5D19">
        <w:rPr>
          <w:rFonts w:ascii="Cambria" w:hAnsi="Cambria" w:cs="Garamond"/>
          <w:sz w:val="20"/>
        </w:rPr>
        <w:tab/>
        <w:t>Jelen szerződés 3 számozott oldalt és 1 mellékletet tartalmaz. Jelen szerződés 3 példányban készült el.</w:t>
      </w:r>
    </w:p>
    <w:p w:rsidR="00D762CD" w:rsidRPr="001D5D19" w:rsidRDefault="00D762CD">
      <w:pPr>
        <w:pStyle w:val="Szvegtrzsbehzssal"/>
        <w:tabs>
          <w:tab w:val="clear" w:pos="540"/>
        </w:tabs>
        <w:ind w:left="360" w:hanging="360"/>
        <w:rPr>
          <w:rFonts w:ascii="Cambria" w:hAnsi="Cambria" w:cs="Garamond"/>
          <w:sz w:val="20"/>
        </w:rPr>
      </w:pPr>
    </w:p>
    <w:p w:rsidR="00D762CD" w:rsidRPr="001D5D19" w:rsidRDefault="00D762CD">
      <w:pPr>
        <w:pStyle w:val="Szvegtrzsbehzssal"/>
        <w:tabs>
          <w:tab w:val="clear" w:pos="540"/>
        </w:tabs>
        <w:ind w:left="0" w:firstLine="0"/>
        <w:rPr>
          <w:rFonts w:ascii="Cambria" w:hAnsi="Cambria" w:cs="Garamond"/>
          <w:sz w:val="20"/>
        </w:rPr>
      </w:pPr>
      <w:r w:rsidRPr="001D5D19">
        <w:rPr>
          <w:rFonts w:ascii="Cambria" w:hAnsi="Cambria" w:cs="Garamond"/>
          <w:i/>
          <w:iCs/>
          <w:sz w:val="20"/>
        </w:rPr>
        <w:t>Szerződő felek a szerződést elolvasták és megértették, mint akaratukkal megegyezőt, helyben hagyóan aláírták.</w:t>
      </w:r>
    </w:p>
    <w:p w:rsidR="00D762CD" w:rsidRPr="001D5D19" w:rsidRDefault="00D762CD">
      <w:pPr>
        <w:pStyle w:val="Szvegtrzsbehzssal"/>
        <w:tabs>
          <w:tab w:val="clear" w:pos="540"/>
        </w:tabs>
        <w:ind w:left="0" w:firstLine="0"/>
        <w:rPr>
          <w:rFonts w:ascii="Cambria" w:hAnsi="Cambria" w:cs="Garamond"/>
          <w:sz w:val="20"/>
        </w:rPr>
      </w:pPr>
    </w:p>
    <w:p w:rsidR="00D762CD" w:rsidRPr="001D5D19" w:rsidRDefault="006865DC">
      <w:pPr>
        <w:pStyle w:val="Szvegtrzsbehzssal"/>
        <w:tabs>
          <w:tab w:val="clear" w:pos="540"/>
        </w:tabs>
        <w:ind w:left="0" w:firstLine="0"/>
        <w:rPr>
          <w:rFonts w:ascii="Cambria" w:hAnsi="Cambria" w:cs="Garamond"/>
          <w:sz w:val="20"/>
        </w:rPr>
      </w:pPr>
      <w:r w:rsidRPr="001D5D19">
        <w:rPr>
          <w:rFonts w:ascii="Cambria" w:hAnsi="Cambria" w:cs="Garamond"/>
          <w:sz w:val="20"/>
        </w:rPr>
        <w:t>Lábatlan, 201</w:t>
      </w:r>
      <w:r w:rsidR="00482A9B">
        <w:rPr>
          <w:rFonts w:ascii="Cambria" w:hAnsi="Cambria" w:cs="Garamond"/>
          <w:sz w:val="20"/>
        </w:rPr>
        <w:t>9</w:t>
      </w:r>
      <w:r w:rsidR="00D762CD" w:rsidRPr="001D5D19">
        <w:rPr>
          <w:rFonts w:ascii="Cambria" w:hAnsi="Cambria" w:cs="Garamond"/>
          <w:sz w:val="20"/>
        </w:rPr>
        <w:t>.</w:t>
      </w:r>
      <w:r w:rsidR="00086227" w:rsidRPr="001D5D19">
        <w:rPr>
          <w:rFonts w:ascii="Cambria" w:hAnsi="Cambria" w:cs="Garamond"/>
          <w:color w:val="000000"/>
          <w:sz w:val="20"/>
        </w:rPr>
        <w:t xml:space="preserve"> </w:t>
      </w:r>
      <w:r w:rsidR="00077F38" w:rsidRPr="001D5D19">
        <w:rPr>
          <w:rFonts w:ascii="Cambria" w:hAnsi="Cambria" w:cs="Garamond"/>
          <w:color w:val="000000"/>
          <w:sz w:val="20"/>
        </w:rPr>
        <w:t>……… …</w:t>
      </w:r>
    </w:p>
    <w:p w:rsidR="00FC5494" w:rsidRPr="001D5D19" w:rsidRDefault="00FC5494">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ab/>
        <w:t>Licencadó</w:t>
      </w:r>
      <w:r w:rsidRPr="001D5D19">
        <w:rPr>
          <w:rFonts w:ascii="Cambria" w:hAnsi="Cambria" w:cs="Garamond"/>
          <w:sz w:val="20"/>
        </w:rPr>
        <w:tab/>
      </w:r>
      <w:r w:rsidRPr="001D5D19">
        <w:rPr>
          <w:rFonts w:ascii="Cambria" w:hAnsi="Cambria" w:cs="Garamond"/>
          <w:color w:val="000000"/>
          <w:sz w:val="20"/>
        </w:rPr>
        <w:t>Licencvevő</w:t>
      </w:r>
    </w:p>
    <w:p w:rsidR="00D762CD" w:rsidRPr="001D5D19" w:rsidRDefault="00086227" w:rsidP="00FC5494">
      <w:pPr>
        <w:ind w:left="367"/>
        <w:jc w:val="left"/>
        <w:rPr>
          <w:rFonts w:ascii="Cambria" w:hAnsi="Cambria" w:cs="Garamond"/>
          <w:sz w:val="22"/>
          <w:szCs w:val="22"/>
        </w:rPr>
      </w:pPr>
      <w:r w:rsidRPr="001D5D19">
        <w:rPr>
          <w:rFonts w:ascii="Cambria" w:hAnsi="Cambria" w:cs="Garamond"/>
          <w:sz w:val="20"/>
        </w:rPr>
        <w:tab/>
      </w:r>
      <w:r w:rsidR="00D762CD" w:rsidRPr="001D5D19">
        <w:rPr>
          <w:rFonts w:ascii="Cambria" w:hAnsi="Cambria" w:cs="Garamond"/>
          <w:sz w:val="20"/>
        </w:rPr>
        <w:t>„MAGYAR TERMÉK” Nonprofit Kft.</w:t>
      </w:r>
      <w:r w:rsidR="005B5440" w:rsidRPr="001D5D19">
        <w:rPr>
          <w:rFonts w:ascii="Cambria" w:hAnsi="Cambria" w:cs="Garamond"/>
          <w:sz w:val="20"/>
        </w:rPr>
        <w:t xml:space="preserve">  </w:t>
      </w:r>
      <w:r w:rsidR="005B5440" w:rsidRPr="001D5D19">
        <w:rPr>
          <w:rFonts w:ascii="Cambria" w:hAnsi="Cambria" w:cs="Garamond"/>
          <w:sz w:val="20"/>
        </w:rPr>
        <w:tab/>
        <w:t xml:space="preserve">    </w:t>
      </w:r>
      <w:r w:rsidR="00245DF3" w:rsidRPr="001D5D19">
        <w:rPr>
          <w:rFonts w:ascii="Cambria" w:hAnsi="Cambria" w:cs="Garamond"/>
          <w:sz w:val="20"/>
        </w:rPr>
        <w:t xml:space="preserve">    </w:t>
      </w:r>
      <w:r w:rsidR="00210F55" w:rsidRPr="001D5D19">
        <w:rPr>
          <w:rFonts w:ascii="Cambria" w:hAnsi="Cambria" w:cs="Garamond"/>
          <w:sz w:val="20"/>
        </w:rPr>
        <w:tab/>
        <w:t xml:space="preserve">          </w:t>
      </w:r>
      <w:r w:rsidR="00494FBB" w:rsidRPr="001D5D19">
        <w:rPr>
          <w:rFonts w:ascii="Cambria" w:hAnsi="Cambria" w:cs="Garamond"/>
          <w:sz w:val="20"/>
        </w:rPr>
        <w:t xml:space="preserve">        </w:t>
      </w:r>
      <w:r w:rsidR="005B5440" w:rsidRPr="001D5D19">
        <w:rPr>
          <w:rFonts w:ascii="Cambria" w:hAnsi="Cambria" w:cs="Garamond"/>
          <w:sz w:val="20"/>
        </w:rPr>
        <w:t xml:space="preserve">  </w:t>
      </w:r>
      <w:r w:rsidR="00FC5494" w:rsidRPr="001D5D19">
        <w:rPr>
          <w:rFonts w:ascii="Cambria" w:hAnsi="Cambria" w:cs="Garamond"/>
          <w:sz w:val="20"/>
        </w:rPr>
        <w:t xml:space="preserve"> </w:t>
      </w:r>
    </w:p>
    <w:p w:rsidR="00D762CD" w:rsidRPr="001D5D19" w:rsidRDefault="00D762CD">
      <w:pPr>
        <w:pStyle w:val="Cm"/>
        <w:pageBreakBefore/>
        <w:pBdr>
          <w:top w:val="none" w:sz="0" w:space="0" w:color="auto"/>
          <w:left w:val="none" w:sz="0" w:space="0" w:color="auto"/>
          <w:bottom w:val="none" w:sz="0" w:space="0" w:color="auto"/>
          <w:right w:val="none" w:sz="0" w:space="0" w:color="auto"/>
        </w:pBdr>
        <w:rPr>
          <w:rFonts w:ascii="Cambria" w:hAnsi="Cambria"/>
        </w:rPr>
      </w:pPr>
      <w:r w:rsidRPr="001D5D19">
        <w:rPr>
          <w:rFonts w:ascii="Cambria" w:hAnsi="Cambria" w:cs="Garamond"/>
          <w:sz w:val="22"/>
          <w:szCs w:val="22"/>
        </w:rPr>
        <w:lastRenderedPageBreak/>
        <w:t>Díj megállapítására irányuló melléklet licencszerződéshez</w:t>
      </w:r>
    </w:p>
    <w:p w:rsidR="00D762CD" w:rsidRPr="001D5D19" w:rsidRDefault="00D762CD">
      <w:pPr>
        <w:rPr>
          <w:rFonts w:ascii="Cambria" w:hAnsi="Cambria"/>
        </w:rPr>
      </w:pPr>
    </w:p>
    <w:p w:rsidR="00D762CD" w:rsidRPr="001D5D19" w:rsidRDefault="00D762CD">
      <w:pPr>
        <w:rPr>
          <w:rFonts w:ascii="Cambria" w:hAnsi="Cambria" w:cs="Garamond"/>
        </w:rPr>
      </w:pPr>
      <w:r w:rsidRPr="001D5D19">
        <w:rPr>
          <w:rFonts w:ascii="Cambria" w:hAnsi="Cambria" w:cs="Garamond"/>
          <w:sz w:val="20"/>
        </w:rPr>
        <w:t xml:space="preserve">Jelen melléklet az egyrészről a </w:t>
      </w:r>
    </w:p>
    <w:p w:rsidR="00D762CD" w:rsidRPr="001D5D19" w:rsidRDefault="00D762CD">
      <w:pPr>
        <w:rPr>
          <w:rFonts w:ascii="Cambria" w:hAnsi="Cambria" w:cs="Garamond"/>
        </w:rPr>
      </w:pPr>
    </w:p>
    <w:p w:rsidR="00D762CD" w:rsidRPr="001D5D19" w:rsidRDefault="00D762CD">
      <w:pPr>
        <w:ind w:left="284"/>
        <w:rPr>
          <w:rFonts w:ascii="Cambria" w:hAnsi="Cambria" w:cs="Garamond"/>
          <w:sz w:val="20"/>
        </w:rPr>
      </w:pPr>
      <w:r w:rsidRPr="001D5D19">
        <w:rPr>
          <w:rFonts w:ascii="Cambria" w:hAnsi="Cambria" w:cs="Garamond"/>
          <w:sz w:val="20"/>
        </w:rPr>
        <w:t xml:space="preserve">„MAGYAR TERMÉK” Tájékoztatási, Minőségellenőrző Nonprofit Korlátolt Felelősségű Társaság (cím: 2541 Lábatlan, Rákóczi Ferenc út 105., cégjegyzékszám: 11-09-016954, képviseli: </w:t>
      </w:r>
      <w:r w:rsidR="00EB79FA">
        <w:rPr>
          <w:rFonts w:ascii="Cambria" w:hAnsi="Cambria" w:cs="Garamond"/>
          <w:sz w:val="20"/>
        </w:rPr>
        <w:t>Benedek Eszter Katalin</w:t>
      </w:r>
      <w:r w:rsidR="00EB79FA" w:rsidRPr="001D5D19">
        <w:rPr>
          <w:rFonts w:ascii="Cambria" w:hAnsi="Cambria" w:cs="Garamond"/>
          <w:sz w:val="20"/>
        </w:rPr>
        <w:t xml:space="preserve"> </w:t>
      </w:r>
      <w:r w:rsidRPr="001D5D19">
        <w:rPr>
          <w:rFonts w:ascii="Cambria" w:hAnsi="Cambria" w:cs="Garamond"/>
          <w:sz w:val="20"/>
        </w:rPr>
        <w:t>ügyvezető), mint licencadó (a továbbiakban: Licencadó) és</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 xml:space="preserve">másrészről a </w:t>
      </w:r>
    </w:p>
    <w:p w:rsidR="00D762CD" w:rsidRPr="001D5D19" w:rsidRDefault="00D762CD">
      <w:pPr>
        <w:rPr>
          <w:rFonts w:ascii="Cambria" w:hAnsi="Cambria" w:cs="Garamond"/>
          <w:sz w:val="20"/>
        </w:rPr>
      </w:pPr>
    </w:p>
    <w:p w:rsidR="00210F55" w:rsidRPr="001D5D19" w:rsidRDefault="00494FBB" w:rsidP="00494FBB">
      <w:pPr>
        <w:ind w:left="284"/>
        <w:jc w:val="left"/>
        <w:rPr>
          <w:rFonts w:ascii="Cambria" w:eastAsia="TimesNewRomanPSMT" w:hAnsi="Cambria" w:cs="Garamond"/>
          <w:bCs w:val="0"/>
          <w:color w:val="000000"/>
          <w:sz w:val="20"/>
        </w:rPr>
      </w:pPr>
      <w:r w:rsidRPr="001D5D19">
        <w:rPr>
          <w:rFonts w:ascii="Cambria" w:eastAsia="TimesNewRomanPSMT" w:hAnsi="Cambria" w:cs="Garamond"/>
          <w:bCs w:val="0"/>
          <w:color w:val="000000"/>
          <w:sz w:val="20"/>
        </w:rPr>
        <w:t xml:space="preserve">Cégszerű elnevezés: </w:t>
      </w:r>
      <w:r w:rsidRPr="001D5D19">
        <w:rPr>
          <w:rFonts w:ascii="Cambria" w:eastAsia="TimesNewRomanPSMT" w:hAnsi="Cambria" w:cs="Garamond"/>
          <w:bCs w:val="0"/>
          <w:color w:val="000000"/>
          <w:sz w:val="20"/>
        </w:rPr>
        <w:br/>
        <w:t xml:space="preserve">Székhely: </w:t>
      </w:r>
      <w:r w:rsidRPr="001D5D19">
        <w:rPr>
          <w:rFonts w:ascii="Cambria" w:eastAsia="TimesNewRomanPSMT" w:hAnsi="Cambria" w:cs="Garamond"/>
          <w:bCs w:val="0"/>
          <w:color w:val="000000"/>
          <w:sz w:val="20"/>
        </w:rPr>
        <w:br/>
        <w:t xml:space="preserve">Cégjegyzékszám: </w:t>
      </w:r>
      <w:r w:rsidRPr="001D5D19">
        <w:rPr>
          <w:rFonts w:ascii="Cambria" w:eastAsia="TimesNewRomanPSMT" w:hAnsi="Cambria" w:cs="Garamond"/>
          <w:bCs w:val="0"/>
          <w:color w:val="000000"/>
          <w:sz w:val="20"/>
        </w:rPr>
        <w:br/>
        <w:t xml:space="preserve">Adószám: </w:t>
      </w:r>
      <w:r w:rsidRPr="001D5D19">
        <w:rPr>
          <w:rFonts w:ascii="Cambria" w:eastAsia="TimesNewRomanPSMT" w:hAnsi="Cambria" w:cs="Garamond"/>
          <w:bCs w:val="0"/>
          <w:color w:val="000000"/>
          <w:sz w:val="20"/>
        </w:rPr>
        <w:br/>
        <w:t xml:space="preserve">Képviseli (aláírásra jogosult személy): </w:t>
      </w:r>
    </w:p>
    <w:p w:rsidR="00494FBB" w:rsidRPr="001D5D19" w:rsidRDefault="00494FBB" w:rsidP="00210F55">
      <w:pPr>
        <w:ind w:firstLine="367"/>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mint licencvevő (a továbbiakban: Licencvevő) között létrejött licencszerződés elválaszthatatlan melléklete.</w:t>
      </w:r>
    </w:p>
    <w:p w:rsidR="00D762CD" w:rsidRPr="001D5D19" w:rsidRDefault="00D762CD">
      <w:pPr>
        <w:rPr>
          <w:rFonts w:ascii="Cambria" w:hAnsi="Cambria" w:cs="Garamond"/>
          <w:sz w:val="20"/>
        </w:rPr>
      </w:pPr>
    </w:p>
    <w:p w:rsidR="00D762CD" w:rsidRPr="001D5D19" w:rsidRDefault="00D762CD">
      <w:pPr>
        <w:rPr>
          <w:rFonts w:ascii="Cambria" w:hAnsi="Cambria" w:cs="Garamond"/>
        </w:rPr>
      </w:pPr>
      <w:r w:rsidRPr="001D5D19">
        <w:rPr>
          <w:rFonts w:ascii="Cambria" w:hAnsi="Cambria" w:cs="Garamond"/>
          <w:sz w:val="20"/>
        </w:rPr>
        <w:t>A továbbiakban Licencadó és Licencvevő közös megnevezése: Szerződő felek.</w:t>
      </w:r>
    </w:p>
    <w:p w:rsidR="00D762CD" w:rsidRPr="001D5D19" w:rsidRDefault="00D762CD">
      <w:pPr>
        <w:pStyle w:val="Szvegtrzsbehzssal"/>
        <w:tabs>
          <w:tab w:val="clear" w:pos="540"/>
          <w:tab w:val="center" w:pos="2340"/>
          <w:tab w:val="center" w:pos="6660"/>
        </w:tabs>
        <w:ind w:left="360" w:hanging="360"/>
        <w:rPr>
          <w:rFonts w:ascii="Cambria" w:hAnsi="Cambria" w:cs="Garamond"/>
        </w:rPr>
      </w:pPr>
    </w:p>
    <w:p w:rsidR="00D762CD" w:rsidRPr="001D5D19" w:rsidRDefault="00D762CD">
      <w:pPr>
        <w:pStyle w:val="Szvegtrzsbehzssal"/>
        <w:tabs>
          <w:tab w:val="clear" w:pos="540"/>
          <w:tab w:val="center" w:pos="2340"/>
          <w:tab w:val="center" w:pos="6660"/>
        </w:tabs>
        <w:ind w:left="360" w:hanging="360"/>
        <w:rPr>
          <w:rFonts w:ascii="Cambria" w:hAnsi="Cambria" w:cs="Garamond"/>
        </w:rPr>
      </w:pPr>
      <w:r w:rsidRPr="001D5D19">
        <w:rPr>
          <w:rFonts w:ascii="Cambria" w:hAnsi="Cambria" w:cs="Garamond"/>
          <w:b/>
          <w:sz w:val="22"/>
          <w:szCs w:val="22"/>
        </w:rPr>
        <w:t>1. Melléklet célja</w:t>
      </w:r>
    </w:p>
    <w:p w:rsidR="00D762CD" w:rsidRPr="001D5D19" w:rsidRDefault="00D762CD">
      <w:pPr>
        <w:pStyle w:val="Szvegtrzsbehzssal"/>
        <w:tabs>
          <w:tab w:val="clear" w:pos="540"/>
          <w:tab w:val="center" w:pos="2340"/>
          <w:tab w:val="center" w:pos="6660"/>
        </w:tabs>
        <w:ind w:left="360" w:hanging="360"/>
        <w:rPr>
          <w:rFonts w:ascii="Cambria" w:hAnsi="Cambria" w:cs="Garamond"/>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Jelen melléklet célja a Szerződő felek között létrejött licencszerződés alapján fizetendő tárgyévi licencdíj összegének meghatározása, valamint a licencszerződés hatálybalépéséhez és/vagy meghosszabbításához szükséges nyilatkozat megtétele.</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b/>
          <w:sz w:val="22"/>
          <w:szCs w:val="22"/>
        </w:rPr>
        <w:t>2. Licencdíj összegének meghatározása</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 xml:space="preserve">Tárgyév: </w:t>
      </w:r>
    </w:p>
    <w:p w:rsidR="00D762CD" w:rsidRPr="001D5D19" w:rsidRDefault="00D762CD">
      <w:pPr>
        <w:pStyle w:val="Szvegtrzsbehzssal"/>
        <w:tabs>
          <w:tab w:val="clear" w:pos="540"/>
          <w:tab w:val="center" w:pos="2340"/>
          <w:tab w:val="center" w:pos="6660"/>
        </w:tabs>
        <w:ind w:left="0" w:firstLine="0"/>
        <w:rPr>
          <w:rFonts w:ascii="Cambria" w:hAnsi="Cambria" w:cs="Garamond"/>
          <w:color w:val="000000"/>
          <w:sz w:val="20"/>
        </w:rPr>
      </w:pPr>
      <w:r w:rsidRPr="001D5D19">
        <w:rPr>
          <w:rFonts w:ascii="Cambria" w:hAnsi="Cambria" w:cs="Garamond"/>
          <w:sz w:val="20"/>
        </w:rPr>
        <w:t xml:space="preserve">Díjszámítás alapját képező év: </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color w:val="000000"/>
          <w:sz w:val="20"/>
        </w:rPr>
        <w:t xml:space="preserve">Díjszámítás alapjául vett éves nettó árbevétel: </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Díj meghatározásához alkalmazott díjkulcsok:</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tbl>
      <w:tblPr>
        <w:tblW w:w="0" w:type="auto"/>
        <w:tblInd w:w="464" w:type="dxa"/>
        <w:tblLayout w:type="fixed"/>
        <w:tblLook w:val="0000" w:firstRow="0" w:lastRow="0" w:firstColumn="0" w:lastColumn="0" w:noHBand="0" w:noVBand="0"/>
      </w:tblPr>
      <w:tblGrid>
        <w:gridCol w:w="4436"/>
        <w:gridCol w:w="4684"/>
      </w:tblGrid>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Teljes nettó árbevétel (M Ft/év)</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Licencdíj (Ft/félév)</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0-50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25.000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50-300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45.000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300-1.000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75.000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1.000-2.000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100.000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2.000-4.000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150.000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4.000-6.000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200.000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6.000-9.000</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cs="Garamond"/>
                <w:color w:val="000000"/>
                <w:sz w:val="18"/>
                <w:szCs w:val="18"/>
              </w:rPr>
            </w:pPr>
            <w:r w:rsidRPr="001D5D19">
              <w:rPr>
                <w:rFonts w:ascii="Cambria" w:hAnsi="Cambria" w:cs="Garamond"/>
                <w:color w:val="000000"/>
                <w:sz w:val="18"/>
                <w:szCs w:val="18"/>
              </w:rPr>
              <w:t>300.000</w:t>
            </w:r>
          </w:p>
        </w:tc>
      </w:tr>
      <w:tr w:rsidR="00D762CD" w:rsidRPr="001D5D19">
        <w:tc>
          <w:tcPr>
            <w:tcW w:w="4436" w:type="dxa"/>
            <w:tcBorders>
              <w:top w:val="single" w:sz="4" w:space="0" w:color="000000"/>
              <w:left w:val="single" w:sz="4" w:space="0" w:color="000000"/>
              <w:bottom w:val="single" w:sz="4" w:space="0" w:color="000000"/>
            </w:tcBorders>
            <w:shd w:val="clear" w:color="auto" w:fill="auto"/>
          </w:tcPr>
          <w:p w:rsidR="00D762CD" w:rsidRPr="001D5D19" w:rsidRDefault="00D762CD">
            <w:pPr>
              <w:pStyle w:val="Szvegtrzsbehzssal"/>
              <w:tabs>
                <w:tab w:val="clear" w:pos="540"/>
                <w:tab w:val="left" w:pos="426"/>
              </w:tabs>
              <w:ind w:left="0" w:firstLine="0"/>
              <w:jc w:val="left"/>
              <w:rPr>
                <w:rFonts w:ascii="Cambria" w:hAnsi="Cambria" w:cs="Garamond"/>
                <w:color w:val="000000"/>
                <w:sz w:val="18"/>
                <w:szCs w:val="18"/>
              </w:rPr>
            </w:pPr>
            <w:r w:rsidRPr="001D5D19">
              <w:rPr>
                <w:rFonts w:ascii="Cambria" w:hAnsi="Cambria" w:cs="Garamond"/>
                <w:color w:val="000000"/>
                <w:sz w:val="18"/>
                <w:szCs w:val="18"/>
              </w:rPr>
              <w:t>9.000 felett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Pr>
          <w:p w:rsidR="00D762CD" w:rsidRPr="001D5D19" w:rsidRDefault="00D762CD">
            <w:pPr>
              <w:pStyle w:val="Szvegtrzsbehzssal"/>
              <w:tabs>
                <w:tab w:val="clear" w:pos="540"/>
                <w:tab w:val="left" w:pos="426"/>
              </w:tabs>
              <w:ind w:left="0" w:firstLine="0"/>
              <w:jc w:val="right"/>
              <w:rPr>
                <w:rFonts w:ascii="Cambria" w:hAnsi="Cambria"/>
              </w:rPr>
            </w:pPr>
            <w:r w:rsidRPr="001D5D19">
              <w:rPr>
                <w:rFonts w:ascii="Cambria" w:hAnsi="Cambria" w:cs="Garamond"/>
                <w:color w:val="000000"/>
                <w:sz w:val="18"/>
                <w:szCs w:val="18"/>
              </w:rPr>
              <w:t>450.000</w:t>
            </w:r>
          </w:p>
        </w:tc>
      </w:tr>
    </w:tbl>
    <w:p w:rsidR="00D762CD" w:rsidRPr="001D5D19" w:rsidRDefault="00D762CD">
      <w:pPr>
        <w:pStyle w:val="Szvegtrzsbehzssal"/>
        <w:tabs>
          <w:tab w:val="clear" w:pos="540"/>
          <w:tab w:val="center" w:pos="2340"/>
          <w:tab w:val="center" w:pos="6660"/>
        </w:tabs>
        <w:ind w:left="0" w:firstLine="0"/>
        <w:rPr>
          <w:rFonts w:ascii="Cambria" w:hAnsi="Cambria"/>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color w:val="000000"/>
          <w:sz w:val="20"/>
        </w:rPr>
        <w:t xml:space="preserve">Díj összege: </w:t>
      </w:r>
      <w:r w:rsidR="00077F38" w:rsidRPr="001D5D19">
        <w:rPr>
          <w:rFonts w:ascii="Cambria" w:hAnsi="Cambria" w:cs="Garamond"/>
          <w:color w:val="000000"/>
          <w:sz w:val="20"/>
        </w:rPr>
        <w:t>…….</w:t>
      </w:r>
      <w:r w:rsidRPr="001D5D19">
        <w:rPr>
          <w:rFonts w:ascii="Cambria" w:hAnsi="Cambria" w:cs="Garamond"/>
          <w:color w:val="000000"/>
          <w:sz w:val="20"/>
        </w:rPr>
        <w:t xml:space="preserve"> Ft/félév</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b/>
          <w:sz w:val="22"/>
          <w:szCs w:val="22"/>
        </w:rPr>
        <w:t>3. Nyilatkozatok</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left" w:pos="426"/>
          <w:tab w:val="center" w:pos="2340"/>
          <w:tab w:val="center" w:pos="6660"/>
        </w:tabs>
        <w:ind w:left="426" w:hanging="426"/>
        <w:rPr>
          <w:rFonts w:ascii="Cambria" w:hAnsi="Cambria" w:cs="Garamond"/>
          <w:sz w:val="20"/>
        </w:rPr>
      </w:pPr>
      <w:r w:rsidRPr="001D5D19">
        <w:rPr>
          <w:rFonts w:ascii="Cambria" w:hAnsi="Cambria" w:cs="Garamond"/>
          <w:sz w:val="20"/>
        </w:rPr>
        <w:t>3.1.</w:t>
      </w:r>
      <w:r w:rsidRPr="001D5D19">
        <w:rPr>
          <w:rFonts w:ascii="Cambria" w:hAnsi="Cambria" w:cs="Garamond"/>
          <w:sz w:val="20"/>
        </w:rPr>
        <w:tab/>
        <w:t>Szerződő felek nyilatkoznak, hogy a 2. pontban meghatározott díj összegét elfogadják, és a tárgyévre érvényesnek tekintik.</w:t>
      </w:r>
    </w:p>
    <w:p w:rsidR="00D762CD" w:rsidRPr="001D5D19" w:rsidRDefault="00D762CD">
      <w:pPr>
        <w:pStyle w:val="Szvegtrzsbehzssal"/>
        <w:tabs>
          <w:tab w:val="clear" w:pos="540"/>
          <w:tab w:val="left" w:pos="426"/>
          <w:tab w:val="center" w:pos="2340"/>
          <w:tab w:val="center" w:pos="6660"/>
        </w:tabs>
        <w:ind w:left="426" w:hanging="426"/>
        <w:rPr>
          <w:rFonts w:ascii="Cambria" w:hAnsi="Cambria" w:cs="Garamond"/>
          <w:sz w:val="20"/>
        </w:rPr>
      </w:pPr>
      <w:r w:rsidRPr="001D5D19">
        <w:rPr>
          <w:rFonts w:ascii="Cambria" w:hAnsi="Cambria" w:cs="Garamond"/>
          <w:sz w:val="20"/>
        </w:rPr>
        <w:t>3.2.</w:t>
      </w:r>
      <w:r w:rsidRPr="001D5D19">
        <w:rPr>
          <w:rFonts w:ascii="Cambria" w:hAnsi="Cambria" w:cs="Garamond"/>
          <w:sz w:val="20"/>
        </w:rPr>
        <w:tab/>
        <w:t>Szerződő felek megállapodnak, hogy jelen nyilatkozat aláírásával a licencszerződés hatályba lép, vagy 1 éves határozott időtartamra meghosszabbításra kerül.</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s>
        <w:ind w:left="0" w:firstLine="0"/>
        <w:rPr>
          <w:rFonts w:ascii="Cambria" w:hAnsi="Cambria" w:cs="Garamond"/>
          <w:sz w:val="20"/>
        </w:rPr>
      </w:pPr>
      <w:r w:rsidRPr="001D5D19">
        <w:rPr>
          <w:rFonts w:ascii="Cambria" w:hAnsi="Cambria" w:cs="Garamond"/>
          <w:i/>
          <w:iCs/>
          <w:sz w:val="20"/>
        </w:rPr>
        <w:t>Szerződő felek a díj meghatározási mellékletet elolvasták és megértették, mint akaratukkal megegyezőt, helyben hagyóan aláírták.</w:t>
      </w:r>
    </w:p>
    <w:p w:rsidR="00D762CD" w:rsidRPr="001D5D19" w:rsidRDefault="00D762CD">
      <w:pPr>
        <w:pStyle w:val="Szvegtrzsbehzssal"/>
        <w:tabs>
          <w:tab w:val="clear" w:pos="540"/>
        </w:tabs>
        <w:ind w:left="0" w:firstLine="0"/>
        <w:rPr>
          <w:rFonts w:ascii="Cambria" w:hAnsi="Cambria" w:cs="Garamond"/>
          <w:sz w:val="20"/>
        </w:rPr>
      </w:pPr>
    </w:p>
    <w:p w:rsidR="00D762CD" w:rsidRPr="001D5D19" w:rsidRDefault="00D762CD">
      <w:pPr>
        <w:pStyle w:val="Szvegtrzsbehzssal"/>
        <w:tabs>
          <w:tab w:val="clear" w:pos="540"/>
        </w:tabs>
        <w:ind w:left="0" w:firstLine="0"/>
        <w:rPr>
          <w:rFonts w:ascii="Cambria" w:hAnsi="Cambria" w:cs="Garamond"/>
          <w:sz w:val="20"/>
        </w:rPr>
      </w:pPr>
      <w:r w:rsidRPr="001D5D19">
        <w:rPr>
          <w:rFonts w:ascii="Cambria" w:hAnsi="Cambria" w:cs="Garamond"/>
          <w:sz w:val="20"/>
        </w:rPr>
        <w:t>Lábatlan, 201</w:t>
      </w:r>
      <w:r w:rsidR="00482A9B">
        <w:rPr>
          <w:rFonts w:ascii="Cambria" w:hAnsi="Cambria" w:cs="Garamond"/>
          <w:sz w:val="20"/>
        </w:rPr>
        <w:t>9</w:t>
      </w:r>
      <w:bookmarkStart w:id="0" w:name="_GoBack"/>
      <w:bookmarkEnd w:id="0"/>
      <w:r w:rsidR="00086227" w:rsidRPr="001D5D19">
        <w:rPr>
          <w:rFonts w:ascii="Cambria" w:hAnsi="Cambria" w:cs="Garamond"/>
          <w:color w:val="000000"/>
          <w:sz w:val="20"/>
        </w:rPr>
        <w:t xml:space="preserve">. </w:t>
      </w:r>
      <w:r w:rsidR="00077F38" w:rsidRPr="001D5D19">
        <w:rPr>
          <w:rFonts w:ascii="Cambria" w:hAnsi="Cambria" w:cs="Garamond"/>
          <w:color w:val="000000"/>
          <w:sz w:val="20"/>
        </w:rPr>
        <w:t>……. ..</w:t>
      </w:r>
      <w:r w:rsidRPr="001D5D19">
        <w:rPr>
          <w:rFonts w:ascii="Cambria" w:hAnsi="Cambria" w:cs="Garamond"/>
          <w:color w:val="000000"/>
          <w:sz w:val="20"/>
        </w:rPr>
        <w:t>.</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ab/>
        <w:t>Licencadó</w:t>
      </w:r>
      <w:r w:rsidRPr="001D5D19">
        <w:rPr>
          <w:rFonts w:ascii="Cambria" w:hAnsi="Cambria" w:cs="Garamond"/>
          <w:sz w:val="20"/>
        </w:rPr>
        <w:tab/>
      </w:r>
      <w:r w:rsidRPr="001D5D19">
        <w:rPr>
          <w:rFonts w:ascii="Cambria" w:hAnsi="Cambria" w:cs="Garamond"/>
          <w:color w:val="000000"/>
          <w:sz w:val="20"/>
        </w:rPr>
        <w:t>Licencvevő</w:t>
      </w:r>
    </w:p>
    <w:p w:rsidR="00086227" w:rsidRPr="001D5D19" w:rsidRDefault="00086227" w:rsidP="00086227">
      <w:pPr>
        <w:ind w:left="367"/>
        <w:jc w:val="left"/>
        <w:rPr>
          <w:rFonts w:ascii="Cambria" w:eastAsia="TimesNewRomanPSMT" w:hAnsi="Cambria" w:cs="Garamond"/>
          <w:bCs w:val="0"/>
          <w:color w:val="000000"/>
          <w:sz w:val="20"/>
        </w:rPr>
      </w:pPr>
      <w:r w:rsidRPr="001D5D19">
        <w:rPr>
          <w:rFonts w:ascii="Cambria" w:hAnsi="Cambria" w:cs="Garamond"/>
          <w:sz w:val="20"/>
        </w:rPr>
        <w:tab/>
      </w:r>
      <w:r w:rsidR="000B646A" w:rsidRPr="001D5D19">
        <w:rPr>
          <w:rFonts w:ascii="Cambria" w:hAnsi="Cambria" w:cs="Garamond"/>
          <w:sz w:val="20"/>
        </w:rPr>
        <w:t>„MAGYAR TERMÉK” Nonprof</w:t>
      </w:r>
      <w:r w:rsidR="005B5440" w:rsidRPr="001D5D19">
        <w:rPr>
          <w:rFonts w:ascii="Cambria" w:hAnsi="Cambria" w:cs="Garamond"/>
          <w:sz w:val="20"/>
        </w:rPr>
        <w:t>it Kft.</w:t>
      </w:r>
      <w:r w:rsidR="005B5440" w:rsidRPr="001D5D19">
        <w:rPr>
          <w:rFonts w:ascii="Cambria" w:hAnsi="Cambria" w:cs="Garamond"/>
          <w:sz w:val="20"/>
        </w:rPr>
        <w:tab/>
      </w:r>
      <w:r w:rsidR="006865DC" w:rsidRPr="001D5D19">
        <w:rPr>
          <w:rFonts w:ascii="Cambria" w:hAnsi="Cambria" w:cs="Garamond"/>
          <w:sz w:val="20"/>
        </w:rPr>
        <w:tab/>
      </w:r>
      <w:r w:rsidR="00494FBB" w:rsidRPr="001D5D19">
        <w:rPr>
          <w:rFonts w:ascii="Cambria" w:hAnsi="Cambria" w:cs="Garamond"/>
          <w:sz w:val="20"/>
        </w:rPr>
        <w:t xml:space="preserve">           </w:t>
      </w:r>
    </w:p>
    <w:p w:rsidR="00D762CD" w:rsidRPr="001D5D19" w:rsidRDefault="00494FBB" w:rsidP="000B646A">
      <w:pPr>
        <w:pStyle w:val="Szvegtrzsbehzssal"/>
        <w:tabs>
          <w:tab w:val="clear" w:pos="540"/>
          <w:tab w:val="center" w:pos="2340"/>
          <w:tab w:val="center" w:pos="6660"/>
        </w:tabs>
        <w:ind w:left="0" w:firstLine="0"/>
        <w:rPr>
          <w:rFonts w:ascii="Cambria" w:hAnsi="Cambria"/>
        </w:rPr>
      </w:pPr>
      <w:r w:rsidRPr="001D5D19">
        <w:rPr>
          <w:rFonts w:ascii="Cambria" w:hAnsi="Cambria"/>
        </w:rPr>
        <w:t xml:space="preserve">      </w:t>
      </w:r>
    </w:p>
    <w:sectPr w:rsidR="00D762CD" w:rsidRPr="001D5D19">
      <w:headerReference w:type="even" r:id="rId7"/>
      <w:headerReference w:type="default" r:id="rId8"/>
      <w:footerReference w:type="even" r:id="rId9"/>
      <w:footerReference w:type="default" r:id="rId10"/>
      <w:pgSz w:w="11906" w:h="16838"/>
      <w:pgMar w:top="1092" w:right="1304" w:bottom="1005" w:left="1304" w:header="383"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341" w:rsidRDefault="008B7341">
      <w:r>
        <w:separator/>
      </w:r>
    </w:p>
  </w:endnote>
  <w:endnote w:type="continuationSeparator" w:id="0">
    <w:p w:rsidR="008B7341" w:rsidRDefault="008B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CD" w:rsidRDefault="00D762CD">
    <w:pPr>
      <w:pStyle w:val="llb"/>
      <w:pBdr>
        <w:top w:val="single" w:sz="4" w:space="1" w:color="000000"/>
      </w:pBdr>
      <w:jc w:val="center"/>
    </w:pPr>
  </w:p>
  <w:p w:rsidR="00D762CD" w:rsidRPr="001D5D19" w:rsidRDefault="00D762CD">
    <w:pPr>
      <w:pStyle w:val="llb"/>
      <w:pBdr>
        <w:top w:val="single" w:sz="4" w:space="1" w:color="000000"/>
      </w:pBdr>
      <w:jc w:val="center"/>
      <w:rPr>
        <w:rFonts w:ascii="Cambria" w:hAnsi="Cambria"/>
      </w:rPr>
    </w:pPr>
    <w:r w:rsidRPr="001D5D19">
      <w:rPr>
        <w:rStyle w:val="Oldalszm"/>
        <w:rFonts w:ascii="Cambria" w:hAnsi="Cambria" w:cs="Garamond"/>
        <w:sz w:val="16"/>
        <w:szCs w:val="16"/>
      </w:rPr>
      <w:t>Licencadó szignó</w:t>
    </w:r>
    <w:r w:rsidRPr="001D5D19">
      <w:rPr>
        <w:rStyle w:val="Oldalszm"/>
        <w:rFonts w:ascii="Cambria" w:hAnsi="Cambria" w:cs="Garamond"/>
      </w:rPr>
      <w:tab/>
    </w:r>
    <w:r w:rsidRPr="001D5D19">
      <w:rPr>
        <w:rStyle w:val="Oldalszm"/>
        <w:rFonts w:ascii="Cambria" w:hAnsi="Cambria" w:cs="Garamond"/>
        <w:sz w:val="20"/>
      </w:rPr>
      <w:fldChar w:fldCharType="begin"/>
    </w:r>
    <w:r w:rsidRPr="001D5D19">
      <w:rPr>
        <w:rStyle w:val="Oldalszm"/>
        <w:rFonts w:ascii="Cambria" w:hAnsi="Cambria" w:cs="Garamond"/>
        <w:sz w:val="20"/>
      </w:rPr>
      <w:instrText xml:space="preserve"> PAGE </w:instrText>
    </w:r>
    <w:r w:rsidRPr="001D5D19">
      <w:rPr>
        <w:rStyle w:val="Oldalszm"/>
        <w:rFonts w:ascii="Cambria" w:hAnsi="Cambria" w:cs="Garamond"/>
        <w:sz w:val="20"/>
      </w:rPr>
      <w:fldChar w:fldCharType="separate"/>
    </w:r>
    <w:r w:rsidR="00740715">
      <w:rPr>
        <w:rStyle w:val="Oldalszm"/>
        <w:rFonts w:ascii="Cambria" w:hAnsi="Cambria" w:cs="Garamond"/>
        <w:noProof/>
        <w:sz w:val="20"/>
      </w:rPr>
      <w:t>2</w:t>
    </w:r>
    <w:r w:rsidRPr="001D5D19">
      <w:rPr>
        <w:rStyle w:val="Oldalszm"/>
        <w:rFonts w:ascii="Cambria" w:hAnsi="Cambria" w:cs="Garamond"/>
        <w:sz w:val="20"/>
      </w:rPr>
      <w:fldChar w:fldCharType="end"/>
    </w:r>
    <w:r w:rsidRPr="001D5D19">
      <w:rPr>
        <w:rStyle w:val="Oldalszm"/>
        <w:rFonts w:ascii="Cambria" w:hAnsi="Cambria" w:cs="Garamond"/>
      </w:rPr>
      <w:tab/>
    </w:r>
    <w:r w:rsidRPr="001D5D19">
      <w:rPr>
        <w:rStyle w:val="Oldalszm"/>
        <w:rFonts w:ascii="Cambria" w:hAnsi="Cambria" w:cs="Garamond"/>
        <w:sz w:val="16"/>
        <w:szCs w:val="16"/>
      </w:rPr>
      <w:t>Licencvevő szignó</w:t>
    </w:r>
  </w:p>
  <w:p w:rsidR="00D762CD" w:rsidRDefault="00D762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CD" w:rsidRDefault="00D762CD">
    <w:pPr>
      <w:pStyle w:val="llb"/>
      <w:pBdr>
        <w:top w:val="single" w:sz="4" w:space="1" w:color="000000"/>
      </w:pBdr>
      <w:jc w:val="center"/>
    </w:pPr>
  </w:p>
  <w:p w:rsidR="00D762CD" w:rsidRPr="001D5D19" w:rsidRDefault="00D762CD">
    <w:pPr>
      <w:pStyle w:val="llb"/>
      <w:pBdr>
        <w:top w:val="single" w:sz="4" w:space="1" w:color="000000"/>
      </w:pBdr>
      <w:jc w:val="center"/>
      <w:rPr>
        <w:rFonts w:ascii="Cambria" w:hAnsi="Cambria"/>
      </w:rPr>
    </w:pPr>
    <w:r w:rsidRPr="001D5D19">
      <w:rPr>
        <w:rStyle w:val="Oldalszm"/>
        <w:rFonts w:ascii="Cambria" w:hAnsi="Cambria" w:cs="Garamond"/>
        <w:sz w:val="16"/>
        <w:szCs w:val="16"/>
      </w:rPr>
      <w:t>Licencadó szignó</w:t>
    </w:r>
    <w:r w:rsidRPr="001D5D19">
      <w:rPr>
        <w:rStyle w:val="Oldalszm"/>
        <w:rFonts w:ascii="Cambria" w:hAnsi="Cambria" w:cs="Garamond"/>
      </w:rPr>
      <w:tab/>
    </w:r>
    <w:r w:rsidRPr="001D5D19">
      <w:rPr>
        <w:rStyle w:val="Oldalszm"/>
        <w:rFonts w:ascii="Cambria" w:hAnsi="Cambria" w:cs="Garamond"/>
        <w:sz w:val="20"/>
      </w:rPr>
      <w:fldChar w:fldCharType="begin"/>
    </w:r>
    <w:r w:rsidRPr="001D5D19">
      <w:rPr>
        <w:rStyle w:val="Oldalszm"/>
        <w:rFonts w:ascii="Cambria" w:hAnsi="Cambria" w:cs="Garamond"/>
        <w:sz w:val="20"/>
      </w:rPr>
      <w:instrText xml:space="preserve"> PAGE </w:instrText>
    </w:r>
    <w:r w:rsidRPr="001D5D19">
      <w:rPr>
        <w:rStyle w:val="Oldalszm"/>
        <w:rFonts w:ascii="Cambria" w:hAnsi="Cambria" w:cs="Garamond"/>
        <w:sz w:val="20"/>
      </w:rPr>
      <w:fldChar w:fldCharType="separate"/>
    </w:r>
    <w:r w:rsidR="00740715">
      <w:rPr>
        <w:rStyle w:val="Oldalszm"/>
        <w:rFonts w:ascii="Cambria" w:hAnsi="Cambria" w:cs="Garamond"/>
        <w:noProof/>
        <w:sz w:val="20"/>
      </w:rPr>
      <w:t>3</w:t>
    </w:r>
    <w:r w:rsidRPr="001D5D19">
      <w:rPr>
        <w:rStyle w:val="Oldalszm"/>
        <w:rFonts w:ascii="Cambria" w:hAnsi="Cambria" w:cs="Garamond"/>
        <w:sz w:val="20"/>
      </w:rPr>
      <w:fldChar w:fldCharType="end"/>
    </w:r>
    <w:r w:rsidRPr="001D5D19">
      <w:rPr>
        <w:rStyle w:val="Oldalszm"/>
        <w:rFonts w:ascii="Cambria" w:hAnsi="Cambria" w:cs="Garamond"/>
      </w:rPr>
      <w:tab/>
    </w:r>
    <w:r w:rsidRPr="001D5D19">
      <w:rPr>
        <w:rStyle w:val="Oldalszm"/>
        <w:rFonts w:ascii="Cambria" w:hAnsi="Cambria" w:cs="Garamond"/>
        <w:sz w:val="16"/>
        <w:szCs w:val="16"/>
      </w:rPr>
      <w:t>Licencvevő szignó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341" w:rsidRDefault="008B7341">
      <w:r>
        <w:separator/>
      </w:r>
    </w:p>
  </w:footnote>
  <w:footnote w:type="continuationSeparator" w:id="0">
    <w:p w:rsidR="008B7341" w:rsidRDefault="008B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CD" w:rsidRDefault="00D762CD">
    <w:pPr>
      <w:pStyle w:val="lfej"/>
      <w:pBdr>
        <w:bottom w:val="single" w:sz="4" w:space="1" w:color="000000"/>
      </w:pBdr>
      <w:rPr>
        <w:sz w:val="16"/>
        <w:szCs w:val="16"/>
      </w:rPr>
    </w:pPr>
  </w:p>
  <w:p w:rsidR="00D762CD" w:rsidRPr="001D5D19" w:rsidRDefault="00086227">
    <w:pPr>
      <w:pStyle w:val="lfej"/>
      <w:pBdr>
        <w:bottom w:val="single" w:sz="4" w:space="1" w:color="000000"/>
      </w:pBdr>
      <w:tabs>
        <w:tab w:val="clear" w:pos="9072"/>
        <w:tab w:val="right" w:pos="9356"/>
      </w:tabs>
      <w:rPr>
        <w:rFonts w:ascii="Cambria" w:hAnsi="Cambria"/>
        <w:sz w:val="16"/>
        <w:szCs w:val="16"/>
      </w:rPr>
    </w:pPr>
    <w:r w:rsidRPr="001D5D19">
      <w:rPr>
        <w:rFonts w:ascii="Cambria" w:hAnsi="Cambria" w:cs="Garamond"/>
        <w:sz w:val="16"/>
        <w:szCs w:val="16"/>
      </w:rPr>
      <w:t>Licencszerződés</w:t>
    </w:r>
    <w:r w:rsidRPr="001D5D19">
      <w:rPr>
        <w:rFonts w:ascii="Cambria" w:hAnsi="Cambria" w:cs="Garamond"/>
        <w:sz w:val="16"/>
        <w:szCs w:val="16"/>
      </w:rPr>
      <w:tab/>
    </w:r>
    <w:r w:rsidRPr="001D5D19">
      <w:rPr>
        <w:rFonts w:ascii="Cambria" w:hAnsi="Cambria" w:cs="Garamond"/>
        <w:sz w:val="16"/>
        <w:szCs w:val="16"/>
      </w:rPr>
      <w:tab/>
    </w:r>
  </w:p>
  <w:p w:rsidR="00D762CD" w:rsidRDefault="00D762CD">
    <w:pPr>
      <w:pStyle w:val="lfej"/>
      <w:pBdr>
        <w:bottom w:val="single" w:sz="4" w:space="1" w:color="000000"/>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CD" w:rsidRDefault="00D762CD">
    <w:pPr>
      <w:pStyle w:val="lfej"/>
      <w:pBdr>
        <w:bottom w:val="single" w:sz="4" w:space="1" w:color="000000"/>
      </w:pBdr>
      <w:rPr>
        <w:sz w:val="16"/>
        <w:szCs w:val="16"/>
      </w:rPr>
    </w:pPr>
  </w:p>
  <w:p w:rsidR="00D762CD" w:rsidRPr="001D5D19" w:rsidRDefault="00D762CD">
    <w:pPr>
      <w:pStyle w:val="lfej"/>
      <w:pBdr>
        <w:bottom w:val="single" w:sz="4" w:space="1" w:color="000000"/>
      </w:pBdr>
      <w:tabs>
        <w:tab w:val="clear" w:pos="9072"/>
        <w:tab w:val="right" w:pos="9327"/>
      </w:tabs>
      <w:rPr>
        <w:rFonts w:ascii="Cambria" w:hAnsi="Cambria"/>
        <w:sz w:val="16"/>
        <w:szCs w:val="16"/>
      </w:rPr>
    </w:pPr>
    <w:r w:rsidRPr="001D5D19">
      <w:rPr>
        <w:rFonts w:ascii="Cambria" w:hAnsi="Cambria" w:cs="Garamond"/>
        <w:sz w:val="16"/>
        <w:szCs w:val="16"/>
      </w:rPr>
      <w:t>Licencszerződés</w:t>
    </w:r>
    <w:r w:rsidRPr="001D5D19">
      <w:rPr>
        <w:rFonts w:ascii="Cambria" w:hAnsi="Cambria" w:cs="Garamond"/>
        <w:sz w:val="16"/>
        <w:szCs w:val="16"/>
      </w:rPr>
      <w:tab/>
    </w:r>
    <w:r w:rsidRPr="001D5D19">
      <w:rPr>
        <w:rFonts w:ascii="Cambria" w:hAnsi="Cambria" w:cs="Garamond"/>
        <w:sz w:val="16"/>
        <w:szCs w:val="16"/>
      </w:rPr>
      <w:tab/>
    </w:r>
  </w:p>
  <w:p w:rsidR="00D762CD" w:rsidRDefault="00D762CD">
    <w:pPr>
      <w:pStyle w:val="lfej"/>
      <w:pBdr>
        <w:bottom w:val="single" w:sz="4" w:space="1" w:color="000000"/>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840FB3C"/>
    <w:name w:val="WW8Num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E7AAF042"/>
    <w:name w:val="WW8Num3"/>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Garamond" w:hAnsi="Garamond"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8B90A4A4"/>
    <w:name w:val="WW8Num5"/>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Garamond" w:hAnsi="Garamond"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227"/>
    <w:rsid w:val="000512C3"/>
    <w:rsid w:val="00077F38"/>
    <w:rsid w:val="00086227"/>
    <w:rsid w:val="000B646A"/>
    <w:rsid w:val="0010515A"/>
    <w:rsid w:val="00106614"/>
    <w:rsid w:val="001D5D19"/>
    <w:rsid w:val="00210F55"/>
    <w:rsid w:val="00245DF3"/>
    <w:rsid w:val="002D4C59"/>
    <w:rsid w:val="00375463"/>
    <w:rsid w:val="00392384"/>
    <w:rsid w:val="00422712"/>
    <w:rsid w:val="00482A9B"/>
    <w:rsid w:val="0049239E"/>
    <w:rsid w:val="00494FBB"/>
    <w:rsid w:val="005B5440"/>
    <w:rsid w:val="005C5306"/>
    <w:rsid w:val="006405DF"/>
    <w:rsid w:val="00646CA3"/>
    <w:rsid w:val="00666E26"/>
    <w:rsid w:val="006865DC"/>
    <w:rsid w:val="006B23AD"/>
    <w:rsid w:val="006B774E"/>
    <w:rsid w:val="00740715"/>
    <w:rsid w:val="00802E6F"/>
    <w:rsid w:val="00827AF6"/>
    <w:rsid w:val="008305D9"/>
    <w:rsid w:val="0083287D"/>
    <w:rsid w:val="008B7341"/>
    <w:rsid w:val="00912ED6"/>
    <w:rsid w:val="00B27DCE"/>
    <w:rsid w:val="00B27E4F"/>
    <w:rsid w:val="00B66195"/>
    <w:rsid w:val="00B90F5E"/>
    <w:rsid w:val="00BB0BC1"/>
    <w:rsid w:val="00C43EE5"/>
    <w:rsid w:val="00C462DE"/>
    <w:rsid w:val="00C9642D"/>
    <w:rsid w:val="00CC5223"/>
    <w:rsid w:val="00CE3AE7"/>
    <w:rsid w:val="00D73905"/>
    <w:rsid w:val="00D762CD"/>
    <w:rsid w:val="00E522B8"/>
    <w:rsid w:val="00EB79FA"/>
    <w:rsid w:val="00EC20BF"/>
    <w:rsid w:val="00F309FA"/>
    <w:rsid w:val="00F5662D"/>
    <w:rsid w:val="00FC5494"/>
    <w:rsid w:val="00FE59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4C7E0A"/>
  <w15:chartTrackingRefBased/>
  <w15:docId w15:val="{562D227F-F4F8-4980-A593-B719059B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jc w:val="both"/>
    </w:pPr>
    <w:rPr>
      <w:bCs/>
      <w:sz w:val="24"/>
      <w:lang w:eastAsia="ar-SA"/>
    </w:rPr>
  </w:style>
  <w:style w:type="paragraph" w:styleId="Cmsor1">
    <w:name w:val="heading 1"/>
    <w:basedOn w:val="Norml"/>
    <w:next w:val="Norml"/>
    <w:qFormat/>
    <w:pPr>
      <w:keepNext/>
      <w:numPr>
        <w:numId w:val="1"/>
      </w:numPr>
      <w:jc w:val="left"/>
      <w:outlineLvl w:val="0"/>
    </w:pPr>
    <w:rPr>
      <w:rFonts w:cs="Arial"/>
      <w:b/>
      <w:sz w:val="28"/>
      <w:szCs w:val="32"/>
    </w:rPr>
  </w:style>
  <w:style w:type="paragraph" w:styleId="Cmsor2">
    <w:name w:val="heading 2"/>
    <w:basedOn w:val="Norml"/>
    <w:next w:val="Norml"/>
    <w:qFormat/>
    <w:pPr>
      <w:keepNext/>
      <w:numPr>
        <w:ilvl w:val="1"/>
        <w:numId w:val="1"/>
      </w:numPr>
      <w:outlineLvl w:val="1"/>
    </w:pPr>
    <w:rPr>
      <w:b/>
      <w:bCs w:val="0"/>
    </w:rPr>
  </w:style>
  <w:style w:type="paragraph" w:styleId="Cmsor3">
    <w:name w:val="heading 3"/>
    <w:basedOn w:val="Cmsor2"/>
    <w:next w:val="Norml"/>
    <w:qFormat/>
    <w:pPr>
      <w:numPr>
        <w:ilvl w:val="2"/>
      </w:num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5">
    <w:name w:val="Bekezdés alapbetűtípusa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Bekezdsalapbettpusa4">
    <w:name w:val="Bekezdés alapbetűtípusa4"/>
  </w:style>
  <w:style w:type="character" w:customStyle="1" w:styleId="Bekezdsalapbettpusa3">
    <w:name w:val="Bekezdés alapbetűtípusa3"/>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Bekezdsalapbettpusa2">
    <w:name w:val="Bekezdés alapbetűtípusa2"/>
  </w:style>
  <w:style w:type="character" w:customStyle="1" w:styleId="WW-Absatz-Standardschriftart111111111111">
    <w:name w:val="WW-Absatz-Standardschriftart111111111111"/>
  </w:style>
  <w:style w:type="character" w:customStyle="1" w:styleId="WW8Num1z0">
    <w:name w:val="WW8Num1z0"/>
    <w:rPr>
      <w:rFonts w:ascii="Arial" w:hAnsi="Arial" w:cs="Arial"/>
      <w:b/>
      <w:i w:val="0"/>
      <w:sz w:val="32"/>
      <w:szCs w:val="32"/>
    </w:rPr>
  </w:style>
  <w:style w:type="character" w:customStyle="1" w:styleId="WW8Num1z2">
    <w:name w:val="WW8Num1z2"/>
    <w:rPr>
      <w:b/>
    </w:rPr>
  </w:style>
  <w:style w:type="character" w:customStyle="1" w:styleId="Bekezdsalapbettpusa1">
    <w:name w:val="Bekezdés alapbetűtípusa1"/>
  </w:style>
  <w:style w:type="character" w:styleId="Oldalszm">
    <w:name w:val="page number"/>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SimSun"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styleId="Szvegtrzsbehzssal">
    <w:name w:val="Body Text Indent"/>
    <w:basedOn w:val="Norml"/>
    <w:pPr>
      <w:tabs>
        <w:tab w:val="left" w:pos="540"/>
      </w:tabs>
      <w:ind w:left="540" w:hanging="540"/>
    </w:p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Cm">
    <w:name w:val="Title"/>
    <w:basedOn w:val="Norml"/>
    <w:next w:val="Alcm"/>
    <w:qFormat/>
    <w:pPr>
      <w:pBdr>
        <w:top w:val="single" w:sz="4" w:space="1" w:color="000000"/>
        <w:left w:val="single" w:sz="4" w:space="4" w:color="000000"/>
        <w:bottom w:val="single" w:sz="4" w:space="1" w:color="000000"/>
        <w:right w:val="single" w:sz="4" w:space="4" w:color="000000"/>
      </w:pBdr>
      <w:jc w:val="center"/>
    </w:pPr>
    <w:rPr>
      <w:b/>
      <w:bCs w:val="0"/>
    </w:rPr>
  </w:style>
  <w:style w:type="paragraph" w:styleId="Alcm">
    <w:name w:val="Subtitle"/>
    <w:basedOn w:val="Cmsor"/>
    <w:next w:val="Szvegtrzs"/>
    <w:qFormat/>
    <w:pPr>
      <w:jc w:val="center"/>
    </w:pPr>
    <w:rPr>
      <w:i/>
      <w:iCs/>
    </w:rPr>
  </w:style>
  <w:style w:type="paragraph" w:customStyle="1" w:styleId="Listatartalom">
    <w:name w:val="Listatartalom"/>
    <w:basedOn w:val="Norml"/>
    <w:pPr>
      <w:ind w:left="567"/>
    </w:pPr>
  </w:style>
  <w:style w:type="paragraph" w:customStyle="1" w:styleId="Listafejlc">
    <w:name w:val="Listafejléc"/>
    <w:basedOn w:val="Norml"/>
    <w:next w:val="Listatartalom"/>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rPr>
  </w:style>
  <w:style w:type="paragraph" w:styleId="NormlWeb">
    <w:name w:val="Normal (Web)"/>
    <w:basedOn w:val="Norml"/>
    <w:pPr>
      <w:spacing w:before="280" w:after="119"/>
      <w:jc w:val="left"/>
    </w:pPr>
    <w:rPr>
      <w:rFonts w:eastAsia="Calibri"/>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3455">
      <w:bodyDiv w:val="1"/>
      <w:marLeft w:val="0"/>
      <w:marRight w:val="0"/>
      <w:marTop w:val="0"/>
      <w:marBottom w:val="0"/>
      <w:divBdr>
        <w:top w:val="none" w:sz="0" w:space="0" w:color="auto"/>
        <w:left w:val="none" w:sz="0" w:space="0" w:color="auto"/>
        <w:bottom w:val="none" w:sz="0" w:space="0" w:color="auto"/>
        <w:right w:val="none" w:sz="0" w:space="0" w:color="auto"/>
      </w:divBdr>
      <w:divsChild>
        <w:div w:id="646055093">
          <w:marLeft w:val="0"/>
          <w:marRight w:val="0"/>
          <w:marTop w:val="0"/>
          <w:marBottom w:val="0"/>
          <w:divBdr>
            <w:top w:val="none" w:sz="0" w:space="0" w:color="auto"/>
            <w:left w:val="none" w:sz="0" w:space="0" w:color="auto"/>
            <w:bottom w:val="none" w:sz="0" w:space="0" w:color="auto"/>
            <w:right w:val="none" w:sz="0" w:space="0" w:color="auto"/>
          </w:divBdr>
        </w:div>
        <w:div w:id="1333333589">
          <w:marLeft w:val="0"/>
          <w:marRight w:val="0"/>
          <w:marTop w:val="0"/>
          <w:marBottom w:val="0"/>
          <w:divBdr>
            <w:top w:val="none" w:sz="0" w:space="0" w:color="auto"/>
            <w:left w:val="none" w:sz="0" w:space="0" w:color="auto"/>
            <w:bottom w:val="none" w:sz="0" w:space="0" w:color="auto"/>
            <w:right w:val="none" w:sz="0" w:space="0" w:color="auto"/>
          </w:divBdr>
        </w:div>
        <w:div w:id="1498962440">
          <w:marLeft w:val="0"/>
          <w:marRight w:val="0"/>
          <w:marTop w:val="0"/>
          <w:marBottom w:val="0"/>
          <w:divBdr>
            <w:top w:val="none" w:sz="0" w:space="0" w:color="auto"/>
            <w:left w:val="none" w:sz="0" w:space="0" w:color="auto"/>
            <w:bottom w:val="none" w:sz="0" w:space="0" w:color="auto"/>
            <w:right w:val="none" w:sz="0" w:space="0" w:color="auto"/>
          </w:divBdr>
        </w:div>
        <w:div w:id="2018268917">
          <w:marLeft w:val="0"/>
          <w:marRight w:val="0"/>
          <w:marTop w:val="0"/>
          <w:marBottom w:val="0"/>
          <w:divBdr>
            <w:top w:val="none" w:sz="0" w:space="0" w:color="auto"/>
            <w:left w:val="none" w:sz="0" w:space="0" w:color="auto"/>
            <w:bottom w:val="none" w:sz="0" w:space="0" w:color="auto"/>
            <w:right w:val="none" w:sz="0" w:space="0" w:color="auto"/>
          </w:divBdr>
        </w:div>
        <w:div w:id="2145539354">
          <w:marLeft w:val="0"/>
          <w:marRight w:val="0"/>
          <w:marTop w:val="0"/>
          <w:marBottom w:val="0"/>
          <w:divBdr>
            <w:top w:val="none" w:sz="0" w:space="0" w:color="auto"/>
            <w:left w:val="none" w:sz="0" w:space="0" w:color="auto"/>
            <w:bottom w:val="none" w:sz="0" w:space="0" w:color="auto"/>
            <w:right w:val="none" w:sz="0" w:space="0" w:color="auto"/>
          </w:divBdr>
        </w:div>
      </w:divsChild>
    </w:div>
    <w:div w:id="518593165">
      <w:bodyDiv w:val="1"/>
      <w:marLeft w:val="0"/>
      <w:marRight w:val="0"/>
      <w:marTop w:val="0"/>
      <w:marBottom w:val="0"/>
      <w:divBdr>
        <w:top w:val="none" w:sz="0" w:space="0" w:color="auto"/>
        <w:left w:val="none" w:sz="0" w:space="0" w:color="auto"/>
        <w:bottom w:val="none" w:sz="0" w:space="0" w:color="auto"/>
        <w:right w:val="none" w:sz="0" w:space="0" w:color="auto"/>
      </w:divBdr>
    </w:div>
    <w:div w:id="689840314">
      <w:bodyDiv w:val="1"/>
      <w:marLeft w:val="0"/>
      <w:marRight w:val="0"/>
      <w:marTop w:val="0"/>
      <w:marBottom w:val="0"/>
      <w:divBdr>
        <w:top w:val="none" w:sz="0" w:space="0" w:color="auto"/>
        <w:left w:val="none" w:sz="0" w:space="0" w:color="auto"/>
        <w:bottom w:val="none" w:sz="0" w:space="0" w:color="auto"/>
        <w:right w:val="none" w:sz="0" w:space="0" w:color="auto"/>
      </w:divBdr>
      <w:divsChild>
        <w:div w:id="247664808">
          <w:marLeft w:val="0"/>
          <w:marRight w:val="0"/>
          <w:marTop w:val="0"/>
          <w:marBottom w:val="0"/>
          <w:divBdr>
            <w:top w:val="none" w:sz="0" w:space="0" w:color="auto"/>
            <w:left w:val="none" w:sz="0" w:space="0" w:color="auto"/>
            <w:bottom w:val="none" w:sz="0" w:space="0" w:color="auto"/>
            <w:right w:val="none" w:sz="0" w:space="0" w:color="auto"/>
          </w:divBdr>
        </w:div>
        <w:div w:id="270089098">
          <w:marLeft w:val="0"/>
          <w:marRight w:val="0"/>
          <w:marTop w:val="0"/>
          <w:marBottom w:val="0"/>
          <w:divBdr>
            <w:top w:val="none" w:sz="0" w:space="0" w:color="auto"/>
            <w:left w:val="none" w:sz="0" w:space="0" w:color="auto"/>
            <w:bottom w:val="none" w:sz="0" w:space="0" w:color="auto"/>
            <w:right w:val="none" w:sz="0" w:space="0" w:color="auto"/>
          </w:divBdr>
        </w:div>
        <w:div w:id="304165602">
          <w:marLeft w:val="0"/>
          <w:marRight w:val="0"/>
          <w:marTop w:val="0"/>
          <w:marBottom w:val="0"/>
          <w:divBdr>
            <w:top w:val="none" w:sz="0" w:space="0" w:color="auto"/>
            <w:left w:val="none" w:sz="0" w:space="0" w:color="auto"/>
            <w:bottom w:val="none" w:sz="0" w:space="0" w:color="auto"/>
            <w:right w:val="none" w:sz="0" w:space="0" w:color="auto"/>
          </w:divBdr>
        </w:div>
        <w:div w:id="445393022">
          <w:marLeft w:val="0"/>
          <w:marRight w:val="0"/>
          <w:marTop w:val="0"/>
          <w:marBottom w:val="0"/>
          <w:divBdr>
            <w:top w:val="none" w:sz="0" w:space="0" w:color="auto"/>
            <w:left w:val="none" w:sz="0" w:space="0" w:color="auto"/>
            <w:bottom w:val="none" w:sz="0" w:space="0" w:color="auto"/>
            <w:right w:val="none" w:sz="0" w:space="0" w:color="auto"/>
          </w:divBdr>
        </w:div>
        <w:div w:id="136590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12657</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Hasznosítási szerződés</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Hasznosítási szerződés</dc:title>
  <dc:subject/>
  <dc:creator>KJJ-2</dc:creator>
  <cp:keywords>Magyar Termék Licencszerződés</cp:keywords>
  <cp:lastModifiedBy>magyartermek</cp:lastModifiedBy>
  <cp:revision>3</cp:revision>
  <cp:lastPrinted>2012-08-31T13:59:00Z</cp:lastPrinted>
  <dcterms:created xsi:type="dcterms:W3CDTF">2019-01-07T16:09:00Z</dcterms:created>
  <dcterms:modified xsi:type="dcterms:W3CDTF">2019-01-22T09:09:00Z</dcterms:modified>
</cp:coreProperties>
</file>